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2F" w:rsidRPr="00380819" w:rsidRDefault="00F51A43" w:rsidP="000D5C2F">
      <w:pPr>
        <w:pStyle w:val="Standard"/>
        <w:spacing w:line="100" w:lineRule="atLeast"/>
        <w:rPr>
          <w:rFonts w:asciiTheme="minorHAnsi" w:eastAsia="ArialMT" w:hAnsiTheme="minorHAnsi" w:cs="Times New Roman"/>
          <w:b/>
          <w:bCs/>
          <w:sz w:val="22"/>
          <w:szCs w:val="22"/>
        </w:rPr>
      </w:pPr>
      <w:r w:rsidRPr="00380819">
        <w:rPr>
          <w:rFonts w:asciiTheme="minorHAnsi" w:eastAsia="ArialMT" w:hAnsiTheme="minorHAnsi" w:cs="Times New Roman"/>
          <w:b/>
          <w:bCs/>
          <w:sz w:val="22"/>
          <w:szCs w:val="22"/>
        </w:rPr>
        <w:t>RIZN</w:t>
      </w:r>
      <w:r w:rsidR="000D5C2F" w:rsidRPr="00380819">
        <w:rPr>
          <w:rFonts w:asciiTheme="minorHAnsi" w:eastAsia="ArialMT" w:hAnsiTheme="minorHAnsi" w:cs="Times New Roman"/>
          <w:b/>
          <w:bCs/>
          <w:sz w:val="22"/>
          <w:szCs w:val="22"/>
        </w:rPr>
        <w:t>.271</w:t>
      </w:r>
      <w:r w:rsidRPr="00380819">
        <w:rPr>
          <w:rFonts w:asciiTheme="minorHAnsi" w:eastAsia="ArialMT" w:hAnsiTheme="minorHAnsi" w:cs="Times New Roman"/>
          <w:b/>
          <w:bCs/>
          <w:sz w:val="22"/>
          <w:szCs w:val="22"/>
        </w:rPr>
        <w:t>.</w:t>
      </w:r>
      <w:r w:rsidR="00380819" w:rsidRPr="00380819">
        <w:rPr>
          <w:rFonts w:asciiTheme="minorHAnsi" w:eastAsia="ArialMT" w:hAnsiTheme="minorHAnsi" w:cs="Times New Roman"/>
          <w:b/>
          <w:bCs/>
          <w:sz w:val="22"/>
          <w:szCs w:val="22"/>
        </w:rPr>
        <w:t>6</w:t>
      </w:r>
      <w:r w:rsidRPr="00380819">
        <w:rPr>
          <w:rFonts w:asciiTheme="minorHAnsi" w:eastAsia="ArialMT" w:hAnsiTheme="minorHAnsi" w:cs="Times New Roman"/>
          <w:b/>
          <w:bCs/>
          <w:sz w:val="22"/>
          <w:szCs w:val="22"/>
        </w:rPr>
        <w:t>.2020</w:t>
      </w:r>
    </w:p>
    <w:p w:rsidR="000D5C2F" w:rsidRPr="00F51A43" w:rsidRDefault="000D5C2F" w:rsidP="000D5C2F">
      <w:pPr>
        <w:pStyle w:val="Standard"/>
        <w:rPr>
          <w:rFonts w:asciiTheme="minorHAnsi" w:hAnsiTheme="minorHAnsi" w:cs="Times New Roman"/>
          <w:sz w:val="22"/>
          <w:szCs w:val="22"/>
        </w:rPr>
      </w:pPr>
    </w:p>
    <w:p w:rsidR="000D5C2F" w:rsidRPr="00F51A43" w:rsidRDefault="000D5C2F" w:rsidP="000D5C2F">
      <w:pPr>
        <w:pStyle w:val="Standard"/>
        <w:rPr>
          <w:rFonts w:asciiTheme="minorHAnsi" w:hAnsiTheme="minorHAnsi" w:cs="Times New Roman"/>
          <w:sz w:val="22"/>
          <w:szCs w:val="22"/>
        </w:rPr>
      </w:pPr>
    </w:p>
    <w:p w:rsidR="000D5C2F" w:rsidRPr="00F51A43" w:rsidRDefault="000D5C2F" w:rsidP="000D5C2F">
      <w:pPr>
        <w:pStyle w:val="Adres"/>
        <w:keepLines w:val="0"/>
        <w:tabs>
          <w:tab w:val="left" w:pos="935"/>
        </w:tabs>
        <w:rPr>
          <w:rFonts w:asciiTheme="minorHAnsi" w:hAnsiTheme="minorHAnsi"/>
          <w:sz w:val="22"/>
          <w:szCs w:val="22"/>
        </w:rPr>
      </w:pPr>
    </w:p>
    <w:p w:rsidR="000D5C2F" w:rsidRPr="00F51A43" w:rsidRDefault="000D5C2F" w:rsidP="000D5C2F">
      <w:pPr>
        <w:pStyle w:val="Adres"/>
        <w:keepLines w:val="0"/>
        <w:rPr>
          <w:rFonts w:asciiTheme="minorHAnsi" w:hAnsiTheme="minorHAnsi"/>
          <w:i/>
          <w:sz w:val="22"/>
          <w:szCs w:val="22"/>
          <w:u w:val="single"/>
        </w:rPr>
      </w:pPr>
      <w:r w:rsidRPr="00F51A43">
        <w:rPr>
          <w:rFonts w:asciiTheme="minorHAnsi" w:hAnsiTheme="minorHAnsi"/>
          <w:i/>
          <w:sz w:val="22"/>
          <w:szCs w:val="22"/>
          <w:u w:val="single"/>
        </w:rPr>
        <w:t>Zamawiający:</w:t>
      </w:r>
    </w:p>
    <w:p w:rsidR="000D5C2F" w:rsidRPr="00F51A43" w:rsidRDefault="005D351C" w:rsidP="000D5C2F">
      <w:pPr>
        <w:pStyle w:val="paragraf"/>
        <w:keepNext w:val="0"/>
        <w:tabs>
          <w:tab w:val="left" w:pos="708"/>
        </w:tabs>
        <w:spacing w:before="0" w:after="0"/>
        <w:jc w:val="left"/>
        <w:rPr>
          <w:rFonts w:asciiTheme="minorHAnsi" w:hAnsiTheme="minorHAnsi"/>
          <w:b/>
          <w:sz w:val="22"/>
          <w:szCs w:val="22"/>
        </w:rPr>
      </w:pPr>
      <w:r w:rsidRPr="00F51A43">
        <w:rPr>
          <w:rFonts w:asciiTheme="minorHAnsi" w:hAnsiTheme="minorHAnsi"/>
          <w:b/>
          <w:sz w:val="22"/>
          <w:szCs w:val="22"/>
        </w:rPr>
        <w:t xml:space="preserve">GMINA </w:t>
      </w:r>
      <w:r w:rsidR="00F51A43">
        <w:rPr>
          <w:rFonts w:asciiTheme="minorHAnsi" w:hAnsiTheme="minorHAnsi"/>
          <w:b/>
          <w:sz w:val="22"/>
          <w:szCs w:val="22"/>
        </w:rPr>
        <w:t>REGNÓW</w:t>
      </w:r>
    </w:p>
    <w:p w:rsidR="000D5C2F" w:rsidRPr="00F51A43" w:rsidRDefault="00F51A43" w:rsidP="000D5C2F">
      <w:pPr>
        <w:pStyle w:val="paragraf"/>
        <w:keepNext w:val="0"/>
        <w:tabs>
          <w:tab w:val="left" w:pos="708"/>
        </w:tabs>
        <w:spacing w:before="0" w:after="0"/>
        <w:jc w:val="left"/>
        <w:rPr>
          <w:rFonts w:asciiTheme="minorHAnsi" w:hAnsiTheme="minorHAnsi"/>
          <w:b/>
          <w:sz w:val="22"/>
          <w:szCs w:val="22"/>
        </w:rPr>
      </w:pPr>
      <w:r>
        <w:rPr>
          <w:rFonts w:asciiTheme="minorHAnsi" w:hAnsiTheme="minorHAnsi"/>
          <w:b/>
          <w:sz w:val="22"/>
          <w:szCs w:val="22"/>
        </w:rPr>
        <w:t>REGNÓW  95</w:t>
      </w:r>
    </w:p>
    <w:p w:rsidR="000D5C2F" w:rsidRPr="00F51A43" w:rsidRDefault="005D351C" w:rsidP="000D5C2F">
      <w:pPr>
        <w:pStyle w:val="paragraf"/>
        <w:keepNext w:val="0"/>
        <w:tabs>
          <w:tab w:val="left" w:pos="708"/>
        </w:tabs>
        <w:spacing w:before="0" w:after="0"/>
        <w:jc w:val="left"/>
        <w:rPr>
          <w:rFonts w:asciiTheme="minorHAnsi" w:hAnsiTheme="minorHAnsi"/>
          <w:b/>
          <w:sz w:val="22"/>
          <w:szCs w:val="22"/>
        </w:rPr>
      </w:pPr>
      <w:r w:rsidRPr="00F51A43">
        <w:rPr>
          <w:rFonts w:asciiTheme="minorHAnsi" w:hAnsiTheme="minorHAnsi"/>
          <w:b/>
          <w:sz w:val="22"/>
          <w:szCs w:val="22"/>
        </w:rPr>
        <w:t>96-</w:t>
      </w:r>
      <w:r w:rsidR="00F51A43">
        <w:rPr>
          <w:rFonts w:asciiTheme="minorHAnsi" w:hAnsiTheme="minorHAnsi"/>
          <w:b/>
          <w:sz w:val="22"/>
          <w:szCs w:val="22"/>
        </w:rPr>
        <w:t>232 REGNÓW</w:t>
      </w:r>
    </w:p>
    <w:p w:rsidR="00602E84" w:rsidRPr="00F51A43" w:rsidRDefault="00602E84" w:rsidP="00602E84">
      <w:pPr>
        <w:pStyle w:val="paragraf"/>
        <w:keepNext w:val="0"/>
        <w:tabs>
          <w:tab w:val="left" w:pos="708"/>
        </w:tabs>
        <w:spacing w:before="0" w:after="0"/>
        <w:ind w:left="567"/>
        <w:rPr>
          <w:rFonts w:asciiTheme="minorHAnsi" w:hAnsiTheme="minorHAnsi"/>
          <w:sz w:val="22"/>
          <w:szCs w:val="22"/>
        </w:rPr>
      </w:pPr>
    </w:p>
    <w:p w:rsidR="00602E84" w:rsidRPr="00F51A43" w:rsidRDefault="00602E84" w:rsidP="00602E84">
      <w:pPr>
        <w:pStyle w:val="paragraf"/>
        <w:keepNext w:val="0"/>
        <w:tabs>
          <w:tab w:val="left" w:pos="708"/>
        </w:tabs>
        <w:spacing w:before="0" w:after="0"/>
        <w:rPr>
          <w:rFonts w:asciiTheme="minorHAnsi" w:hAnsiTheme="minorHAnsi"/>
          <w:sz w:val="22"/>
          <w:szCs w:val="22"/>
        </w:rPr>
      </w:pPr>
    </w:p>
    <w:p w:rsidR="00602E84" w:rsidRPr="00F51A43" w:rsidRDefault="00602E84" w:rsidP="00602E84">
      <w:pPr>
        <w:pStyle w:val="paragraf"/>
        <w:keepNext w:val="0"/>
        <w:tabs>
          <w:tab w:val="left" w:pos="708"/>
        </w:tabs>
        <w:spacing w:before="0" w:after="0"/>
        <w:rPr>
          <w:rFonts w:asciiTheme="minorHAnsi" w:hAnsiTheme="minorHAnsi"/>
          <w:sz w:val="22"/>
          <w:szCs w:val="22"/>
        </w:rPr>
      </w:pPr>
    </w:p>
    <w:p w:rsidR="00602E84" w:rsidRPr="00F51A43" w:rsidRDefault="00602E84" w:rsidP="00602E84">
      <w:pPr>
        <w:pStyle w:val="paragraf"/>
        <w:keepNext w:val="0"/>
        <w:tabs>
          <w:tab w:val="left" w:pos="708"/>
        </w:tabs>
        <w:spacing w:before="0" w:after="0"/>
        <w:rPr>
          <w:rFonts w:asciiTheme="minorHAnsi" w:hAnsiTheme="minorHAnsi"/>
          <w:sz w:val="22"/>
          <w:szCs w:val="22"/>
        </w:rPr>
      </w:pPr>
    </w:p>
    <w:p w:rsidR="00602E84" w:rsidRPr="00F51A43" w:rsidRDefault="00602E84" w:rsidP="00602E84">
      <w:pPr>
        <w:pStyle w:val="Standard"/>
        <w:spacing w:line="360" w:lineRule="auto"/>
        <w:rPr>
          <w:rFonts w:asciiTheme="minorHAnsi" w:hAnsiTheme="minorHAnsi" w:cs="Times New Roman"/>
          <w:sz w:val="22"/>
          <w:szCs w:val="22"/>
        </w:rPr>
      </w:pPr>
    </w:p>
    <w:p w:rsidR="00602E84" w:rsidRPr="00F51A43" w:rsidRDefault="008A0FE8" w:rsidP="00602E84">
      <w:pPr>
        <w:pStyle w:val="Nagwek61"/>
        <w:tabs>
          <w:tab w:val="left" w:pos="0"/>
        </w:tabs>
        <w:spacing w:line="360" w:lineRule="auto"/>
        <w:jc w:val="center"/>
        <w:rPr>
          <w:rFonts w:asciiTheme="minorHAnsi" w:hAnsiTheme="minorHAnsi"/>
          <w:sz w:val="28"/>
          <w:szCs w:val="22"/>
        </w:rPr>
      </w:pPr>
      <w:r w:rsidRPr="00F51A43">
        <w:rPr>
          <w:rFonts w:asciiTheme="minorHAnsi" w:hAnsiTheme="minorHAnsi"/>
          <w:sz w:val="28"/>
          <w:szCs w:val="22"/>
        </w:rPr>
        <w:t xml:space="preserve">SPECYFIKACJA ISTOTNYCH WARUNKÓW </w:t>
      </w:r>
      <w:r w:rsidR="00602E84" w:rsidRPr="00F51A43">
        <w:rPr>
          <w:rFonts w:asciiTheme="minorHAnsi" w:hAnsiTheme="minorHAnsi"/>
          <w:sz w:val="28"/>
          <w:szCs w:val="22"/>
        </w:rPr>
        <w:t>ZAMÓWIENIA</w:t>
      </w:r>
    </w:p>
    <w:p w:rsidR="00602E84" w:rsidRPr="00F51A43" w:rsidRDefault="00602E84" w:rsidP="00602E84">
      <w:pPr>
        <w:pStyle w:val="Standard"/>
        <w:rPr>
          <w:rFonts w:asciiTheme="minorHAnsi" w:hAnsiTheme="minorHAnsi" w:cs="Times New Roman"/>
          <w:sz w:val="22"/>
          <w:szCs w:val="22"/>
        </w:rPr>
      </w:pPr>
    </w:p>
    <w:p w:rsidR="00602E84" w:rsidRPr="00F51A43" w:rsidRDefault="00602E84" w:rsidP="00602E84">
      <w:pPr>
        <w:pStyle w:val="tyt"/>
        <w:spacing w:before="0" w:after="0" w:line="360" w:lineRule="auto"/>
        <w:jc w:val="left"/>
        <w:rPr>
          <w:rFonts w:asciiTheme="minorHAnsi" w:eastAsia="Times New Roman" w:hAnsiTheme="minorHAnsi" w:cs="Times New Roman"/>
          <w:sz w:val="22"/>
          <w:szCs w:val="22"/>
          <w:lang w:eastAsia="ar-SA" w:bidi="ar-SA"/>
        </w:rPr>
      </w:pPr>
    </w:p>
    <w:p w:rsidR="00602E84" w:rsidRPr="00F51A43" w:rsidRDefault="00602E84" w:rsidP="00602E84">
      <w:pPr>
        <w:pStyle w:val="tyt"/>
        <w:spacing w:before="0" w:after="0" w:line="360" w:lineRule="auto"/>
        <w:jc w:val="left"/>
        <w:rPr>
          <w:rFonts w:asciiTheme="minorHAnsi" w:eastAsia="Times New Roman" w:hAnsiTheme="minorHAnsi" w:cs="Times New Roman"/>
          <w:sz w:val="22"/>
          <w:szCs w:val="22"/>
          <w:lang w:eastAsia="ar-SA" w:bidi="ar-SA"/>
        </w:rPr>
      </w:pPr>
    </w:p>
    <w:p w:rsidR="00602E84" w:rsidRPr="00F51A43" w:rsidRDefault="00602E84" w:rsidP="00602E84">
      <w:pPr>
        <w:pStyle w:val="Adres"/>
        <w:keepLines w:val="0"/>
        <w:rPr>
          <w:rFonts w:asciiTheme="minorHAnsi" w:hAnsiTheme="minorHAnsi"/>
          <w:sz w:val="28"/>
          <w:szCs w:val="28"/>
          <w:u w:val="single"/>
        </w:rPr>
      </w:pPr>
      <w:r w:rsidRPr="00F51A43">
        <w:rPr>
          <w:rFonts w:asciiTheme="minorHAnsi" w:hAnsiTheme="minorHAnsi"/>
          <w:sz w:val="28"/>
          <w:szCs w:val="28"/>
        </w:rPr>
        <w:t xml:space="preserve">    </w:t>
      </w:r>
      <w:r w:rsidRPr="00F51A43">
        <w:rPr>
          <w:rFonts w:asciiTheme="minorHAnsi" w:hAnsiTheme="minorHAnsi"/>
          <w:sz w:val="28"/>
          <w:szCs w:val="28"/>
          <w:u w:val="single"/>
        </w:rPr>
        <w:t>Przedmiot zamówienia:</w:t>
      </w:r>
    </w:p>
    <w:p w:rsidR="00602E84" w:rsidRPr="00F51A43" w:rsidRDefault="00602E84" w:rsidP="00602E84">
      <w:pPr>
        <w:pStyle w:val="tyt"/>
        <w:keepNext w:val="0"/>
        <w:spacing w:before="0" w:after="0" w:line="360" w:lineRule="auto"/>
        <w:rPr>
          <w:rFonts w:asciiTheme="minorHAnsi" w:eastAsia="Times New Roman" w:hAnsiTheme="minorHAnsi" w:cs="Times New Roman"/>
          <w:sz w:val="28"/>
          <w:szCs w:val="28"/>
          <w:u w:val="single"/>
          <w:lang w:eastAsia="ar-SA" w:bidi="ar-SA"/>
        </w:rPr>
      </w:pPr>
    </w:p>
    <w:p w:rsidR="00602E84" w:rsidRPr="00F51A43" w:rsidRDefault="00602E84" w:rsidP="00602E84">
      <w:pPr>
        <w:pStyle w:val="Standard"/>
        <w:rPr>
          <w:rFonts w:asciiTheme="minorHAnsi" w:hAnsiTheme="minorHAnsi" w:cs="Times New Roman"/>
          <w:sz w:val="28"/>
          <w:szCs w:val="28"/>
        </w:rPr>
      </w:pPr>
    </w:p>
    <w:p w:rsidR="00602E84" w:rsidRPr="00F51A43" w:rsidRDefault="00602E84" w:rsidP="00602E84">
      <w:pPr>
        <w:pStyle w:val="Standard"/>
        <w:rPr>
          <w:rFonts w:asciiTheme="minorHAnsi" w:hAnsiTheme="minorHAnsi" w:cs="Times New Roman"/>
          <w:b/>
          <w:sz w:val="28"/>
          <w:szCs w:val="28"/>
        </w:rPr>
      </w:pPr>
    </w:p>
    <w:p w:rsidR="00731D0D" w:rsidRPr="00F51A43" w:rsidRDefault="00731D0D" w:rsidP="00731D0D">
      <w:pPr>
        <w:pStyle w:val="Standard"/>
        <w:spacing w:line="360" w:lineRule="auto"/>
        <w:ind w:left="360"/>
        <w:jc w:val="center"/>
        <w:rPr>
          <w:rFonts w:asciiTheme="minorHAnsi" w:hAnsiTheme="minorHAnsi" w:cs="Times New Roman"/>
          <w:b/>
          <w:sz w:val="32"/>
        </w:rPr>
      </w:pPr>
      <w:r w:rsidRPr="00F51A43">
        <w:rPr>
          <w:rFonts w:asciiTheme="minorHAnsi" w:hAnsiTheme="minorHAnsi" w:cs="Times New Roman"/>
          <w:b/>
          <w:sz w:val="32"/>
        </w:rPr>
        <w:t>Odbieranie i zagospodarowanie odpadów komunalnych</w:t>
      </w:r>
    </w:p>
    <w:p w:rsidR="00602E84" w:rsidRPr="00F51A43" w:rsidRDefault="00731D0D" w:rsidP="00731D0D">
      <w:pPr>
        <w:pStyle w:val="Standard"/>
        <w:spacing w:line="360" w:lineRule="auto"/>
        <w:ind w:left="360"/>
        <w:jc w:val="center"/>
        <w:rPr>
          <w:rFonts w:asciiTheme="minorHAnsi" w:hAnsiTheme="minorHAnsi" w:cs="Times New Roman"/>
          <w:b/>
          <w:sz w:val="36"/>
          <w:szCs w:val="28"/>
        </w:rPr>
      </w:pPr>
      <w:r w:rsidRPr="00F51A43">
        <w:rPr>
          <w:rFonts w:asciiTheme="minorHAnsi" w:hAnsiTheme="minorHAnsi" w:cs="Times New Roman"/>
          <w:b/>
          <w:sz w:val="32"/>
        </w:rPr>
        <w:t xml:space="preserve">od właścicieli nieruchomości na terenie Gminy </w:t>
      </w:r>
      <w:r w:rsidR="00F51A43">
        <w:rPr>
          <w:rFonts w:asciiTheme="minorHAnsi" w:hAnsiTheme="minorHAnsi" w:cs="Times New Roman"/>
          <w:b/>
          <w:sz w:val="32"/>
        </w:rPr>
        <w:t>Regnów</w:t>
      </w:r>
    </w:p>
    <w:p w:rsidR="00602E84" w:rsidRPr="00F51A43" w:rsidRDefault="00602E84" w:rsidP="00602E84">
      <w:pPr>
        <w:pStyle w:val="Standard"/>
        <w:rPr>
          <w:rFonts w:asciiTheme="minorHAnsi" w:hAnsiTheme="minorHAnsi" w:cs="Times New Roman"/>
          <w:sz w:val="28"/>
          <w:szCs w:val="28"/>
        </w:rPr>
      </w:pPr>
    </w:p>
    <w:p w:rsidR="00602E84" w:rsidRPr="00F51A43" w:rsidRDefault="00602E84" w:rsidP="00602E84">
      <w:pPr>
        <w:pStyle w:val="Standard"/>
        <w:rPr>
          <w:rFonts w:asciiTheme="minorHAnsi" w:hAnsiTheme="minorHAnsi" w:cs="Times New Roman"/>
          <w:sz w:val="28"/>
          <w:szCs w:val="28"/>
        </w:rPr>
      </w:pPr>
    </w:p>
    <w:p w:rsidR="00602E84" w:rsidRPr="00F51A43" w:rsidRDefault="00602E84" w:rsidP="00602E84">
      <w:pPr>
        <w:pStyle w:val="Adres"/>
        <w:keepLines w:val="0"/>
        <w:rPr>
          <w:rFonts w:asciiTheme="minorHAnsi" w:hAnsiTheme="minorHAnsi"/>
          <w:sz w:val="28"/>
          <w:szCs w:val="28"/>
        </w:rPr>
      </w:pPr>
    </w:p>
    <w:p w:rsidR="00602E84" w:rsidRPr="00F51A43" w:rsidRDefault="00602E84" w:rsidP="00602E84">
      <w:pPr>
        <w:pStyle w:val="Adres"/>
        <w:keepLines w:val="0"/>
        <w:rPr>
          <w:rFonts w:asciiTheme="minorHAnsi" w:hAnsiTheme="minorHAnsi"/>
          <w:sz w:val="28"/>
          <w:szCs w:val="28"/>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602E84" w:rsidP="00602E84">
      <w:pPr>
        <w:pStyle w:val="Adres"/>
        <w:keepLines w:val="0"/>
        <w:rPr>
          <w:rFonts w:asciiTheme="minorHAnsi" w:hAnsiTheme="minorHAnsi"/>
          <w:sz w:val="22"/>
          <w:szCs w:val="22"/>
        </w:rPr>
      </w:pPr>
    </w:p>
    <w:p w:rsidR="00602E84" w:rsidRPr="00F51A43" w:rsidRDefault="00F51A43" w:rsidP="00F51A43">
      <w:pPr>
        <w:pStyle w:val="Adres"/>
        <w:keepLines w:val="0"/>
        <w:tabs>
          <w:tab w:val="left" w:pos="6480"/>
        </w:tabs>
        <w:jc w:val="center"/>
        <w:rPr>
          <w:rFonts w:asciiTheme="minorHAnsi" w:hAnsiTheme="minorHAnsi"/>
          <w:sz w:val="22"/>
          <w:szCs w:val="22"/>
        </w:rPr>
      </w:pPr>
      <w:r>
        <w:rPr>
          <w:rFonts w:asciiTheme="minorHAnsi" w:hAnsiTheme="minorHAnsi"/>
          <w:sz w:val="22"/>
          <w:szCs w:val="22"/>
        </w:rPr>
        <w:t>Regnów</w:t>
      </w:r>
      <w:r w:rsidR="00731D0D" w:rsidRPr="00F51A43">
        <w:rPr>
          <w:rFonts w:asciiTheme="minorHAnsi" w:hAnsiTheme="minorHAnsi"/>
          <w:sz w:val="22"/>
          <w:szCs w:val="22"/>
        </w:rPr>
        <w:t xml:space="preserve">, </w:t>
      </w:r>
      <w:r w:rsidR="00F60455">
        <w:rPr>
          <w:rFonts w:asciiTheme="minorHAnsi" w:hAnsiTheme="minorHAnsi"/>
          <w:sz w:val="22"/>
          <w:szCs w:val="22"/>
        </w:rPr>
        <w:t>listopad</w:t>
      </w:r>
      <w:r w:rsidR="000D5C2F" w:rsidRPr="00F51A43">
        <w:rPr>
          <w:rFonts w:asciiTheme="minorHAnsi" w:hAnsiTheme="minorHAnsi"/>
          <w:sz w:val="22"/>
          <w:szCs w:val="22"/>
        </w:rPr>
        <w:t xml:space="preserve"> 2020</w:t>
      </w:r>
      <w:r w:rsidR="00602E84" w:rsidRPr="00F51A43">
        <w:rPr>
          <w:rFonts w:asciiTheme="minorHAnsi" w:hAnsiTheme="minorHAnsi"/>
          <w:sz w:val="22"/>
          <w:szCs w:val="22"/>
        </w:rPr>
        <w:t xml:space="preserve"> r.</w:t>
      </w:r>
    </w:p>
    <w:p w:rsidR="00602E84" w:rsidRPr="00F51A43" w:rsidRDefault="00602E84" w:rsidP="00602E84">
      <w:pPr>
        <w:pStyle w:val="Adres"/>
        <w:keepLines w:val="0"/>
        <w:tabs>
          <w:tab w:val="left" w:pos="6480"/>
        </w:tabs>
        <w:jc w:val="right"/>
        <w:rPr>
          <w:rFonts w:asciiTheme="minorHAnsi" w:hAnsiTheme="minorHAnsi"/>
          <w:sz w:val="22"/>
          <w:szCs w:val="22"/>
        </w:rPr>
      </w:pPr>
    </w:p>
    <w:p w:rsidR="00602E84" w:rsidRPr="00F51A43" w:rsidRDefault="00602E84" w:rsidP="00602E84">
      <w:pPr>
        <w:pStyle w:val="Adres"/>
        <w:keepLines w:val="0"/>
        <w:pageBreakBefore/>
        <w:tabs>
          <w:tab w:val="left" w:pos="6480"/>
        </w:tabs>
        <w:jc w:val="both"/>
        <w:rPr>
          <w:rFonts w:asciiTheme="minorHAnsi" w:eastAsia="ArialMT" w:hAnsiTheme="minorHAnsi"/>
          <w:b/>
          <w:sz w:val="22"/>
          <w:szCs w:val="22"/>
        </w:rPr>
      </w:pPr>
      <w:r w:rsidRPr="00F51A43">
        <w:rPr>
          <w:rFonts w:asciiTheme="minorHAnsi" w:eastAsia="ArialMT" w:hAnsiTheme="minorHAnsi"/>
          <w:b/>
          <w:sz w:val="22"/>
          <w:szCs w:val="22"/>
        </w:rPr>
        <w:lastRenderedPageBreak/>
        <w:t>SPIS TREŚCI:</w:t>
      </w:r>
    </w:p>
    <w:p w:rsidR="00602E84" w:rsidRPr="00F51A43" w:rsidRDefault="00602E84" w:rsidP="00602E84">
      <w:pPr>
        <w:pStyle w:val="Adres"/>
        <w:keepLines w:val="0"/>
        <w:tabs>
          <w:tab w:val="left" w:pos="6480"/>
        </w:tabs>
        <w:jc w:val="both"/>
        <w:rPr>
          <w:rFonts w:asciiTheme="minorHAnsi" w:eastAsia="ArialMT" w:hAnsiTheme="minorHAnsi"/>
          <w:b/>
          <w:sz w:val="22"/>
          <w:szCs w:val="22"/>
        </w:rPr>
      </w:pP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I. Nazwa i adres zamawiającego</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II. Tryb udzielenia zamówienia</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III. Opis przedmiotu zamówienia</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IV. Termin wykonania zamówienia</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V. Warunki udziału w postępowaniu</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VI. Podstawy wykluczenia</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VII. Wykaz oświadczeń lub dokumentów</w:t>
      </w:r>
    </w:p>
    <w:p w:rsidR="00602E84" w:rsidRPr="00F51A43" w:rsidRDefault="00602E84" w:rsidP="00602E84">
      <w:pPr>
        <w:pStyle w:val="Bezodstpw"/>
        <w:rPr>
          <w:rFonts w:asciiTheme="minorHAnsi" w:hAnsiTheme="minorHAnsi"/>
        </w:rPr>
      </w:pPr>
      <w:r w:rsidRPr="00F51A43">
        <w:rPr>
          <w:rFonts w:asciiTheme="minorHAnsi" w:hAnsiTheme="minorHAnsi"/>
        </w:rPr>
        <w:t>VIII. Informacje o sposobie porozumiewania się zamawiającego z wykonawcami</w:t>
      </w:r>
    </w:p>
    <w:p w:rsidR="003501A3" w:rsidRPr="00F51A43" w:rsidRDefault="00602E84" w:rsidP="00602E84">
      <w:pPr>
        <w:pStyle w:val="Bezodstpw"/>
        <w:rPr>
          <w:rFonts w:asciiTheme="minorHAnsi" w:hAnsiTheme="minorHAnsi"/>
        </w:rPr>
      </w:pPr>
      <w:r w:rsidRPr="00F51A43">
        <w:rPr>
          <w:rFonts w:asciiTheme="minorHAnsi" w:hAnsiTheme="minorHAnsi"/>
        </w:rPr>
        <w:t xml:space="preserve">         oraz przekazywania oświadczeń i dokumentów; wyjaśnienia SIWZ</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IX. Wymagania dotyczące wadium</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 Termin związania ofertą</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XI. Opis sposobu przygotowania ofert</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XII. Miejsce oraz termin składania i otwarcia ofert</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XIII. Opis sposobu obliczenia ceny</w:t>
      </w:r>
    </w:p>
    <w:p w:rsidR="00602E84" w:rsidRPr="00F51A43" w:rsidRDefault="00602E84" w:rsidP="00602E84">
      <w:pPr>
        <w:pStyle w:val="Bezodstpw"/>
        <w:rPr>
          <w:rFonts w:asciiTheme="minorHAnsi" w:hAnsiTheme="minorHAnsi"/>
        </w:rPr>
      </w:pPr>
      <w:r w:rsidRPr="00F51A43">
        <w:rPr>
          <w:rFonts w:asciiTheme="minorHAnsi" w:hAnsiTheme="minorHAnsi"/>
        </w:rPr>
        <w:t>XIV. Opis kryteriów, którymi zamawiający będzie się kierował przy wyborze oferty,</w:t>
      </w:r>
    </w:p>
    <w:p w:rsidR="00602E84" w:rsidRPr="00F51A43" w:rsidRDefault="00602E84" w:rsidP="00602E84">
      <w:pPr>
        <w:pStyle w:val="Bezodstpw"/>
        <w:rPr>
          <w:rFonts w:asciiTheme="minorHAnsi" w:hAnsiTheme="minorHAnsi"/>
        </w:rPr>
      </w:pPr>
      <w:r w:rsidRPr="00F51A43">
        <w:rPr>
          <w:rFonts w:asciiTheme="minorHAnsi" w:hAnsiTheme="minorHAnsi"/>
        </w:rPr>
        <w:t xml:space="preserve">          znaczenie kryteriów i sposób oceny ofert</w:t>
      </w:r>
    </w:p>
    <w:p w:rsidR="00602E84" w:rsidRPr="00F51A43" w:rsidRDefault="00602E84" w:rsidP="00602E84">
      <w:pPr>
        <w:pStyle w:val="Standard"/>
        <w:spacing w:line="360" w:lineRule="auto"/>
        <w:rPr>
          <w:rFonts w:asciiTheme="minorHAnsi" w:hAnsiTheme="minorHAnsi" w:cs="Times New Roman"/>
          <w:sz w:val="22"/>
          <w:szCs w:val="22"/>
        </w:rPr>
      </w:pPr>
      <w:r w:rsidRPr="00F51A43">
        <w:rPr>
          <w:rFonts w:asciiTheme="minorHAnsi" w:eastAsia="ArialMT" w:hAnsiTheme="minorHAnsi" w:cs="Times New Roman"/>
          <w:sz w:val="22"/>
          <w:szCs w:val="22"/>
        </w:rPr>
        <w:t xml:space="preserve">XV. Informacje o formalnościach </w:t>
      </w:r>
      <w:r w:rsidRPr="00F51A43">
        <w:rPr>
          <w:rFonts w:asciiTheme="minorHAnsi" w:hAnsiTheme="minorHAnsi" w:cs="Times New Roman"/>
          <w:sz w:val="22"/>
          <w:szCs w:val="22"/>
        </w:rPr>
        <w:t>dotyczące tre</w:t>
      </w:r>
      <w:r w:rsidRPr="00F51A43">
        <w:rPr>
          <w:rFonts w:asciiTheme="minorHAnsi" w:eastAsia="TimesNewRoman, 'Arial Unicode M" w:hAnsiTheme="minorHAnsi" w:cs="Times New Roman"/>
          <w:sz w:val="22"/>
          <w:szCs w:val="22"/>
        </w:rPr>
        <w:t>ś</w:t>
      </w:r>
      <w:r w:rsidRPr="00F51A43">
        <w:rPr>
          <w:rFonts w:asciiTheme="minorHAnsi" w:hAnsiTheme="minorHAnsi" w:cs="Times New Roman"/>
          <w:sz w:val="22"/>
          <w:szCs w:val="22"/>
        </w:rPr>
        <w:t>ci zawieranej umowy.</w:t>
      </w:r>
    </w:p>
    <w:p w:rsidR="00E42587" w:rsidRPr="00F51A43" w:rsidRDefault="00E42587" w:rsidP="00602E84">
      <w:pPr>
        <w:pStyle w:val="Standard"/>
        <w:spacing w:line="360" w:lineRule="auto"/>
        <w:rPr>
          <w:rFonts w:asciiTheme="minorHAnsi" w:hAnsiTheme="minorHAnsi" w:cs="Times New Roman"/>
          <w:sz w:val="22"/>
          <w:szCs w:val="22"/>
        </w:rPr>
      </w:pPr>
      <w:r w:rsidRPr="00F51A43">
        <w:rPr>
          <w:rFonts w:asciiTheme="minorHAnsi" w:hAnsiTheme="minorHAnsi" w:cs="Times New Roman"/>
          <w:sz w:val="22"/>
          <w:szCs w:val="22"/>
        </w:rPr>
        <w:t>XVI. Wymagania dotyczące zabezpieczenia należytego wykonania umowy</w:t>
      </w:r>
    </w:p>
    <w:p w:rsidR="00E42587" w:rsidRPr="00F51A43" w:rsidRDefault="00E42587" w:rsidP="00602E84">
      <w:pPr>
        <w:pStyle w:val="Standard"/>
        <w:spacing w:line="360" w:lineRule="auto"/>
        <w:rPr>
          <w:rFonts w:asciiTheme="minorHAnsi" w:hAnsiTheme="minorHAnsi" w:cs="Times New Roman"/>
          <w:sz w:val="22"/>
          <w:szCs w:val="22"/>
        </w:rPr>
      </w:pPr>
      <w:r w:rsidRPr="00F51A43">
        <w:rPr>
          <w:rFonts w:asciiTheme="minorHAnsi" w:hAnsiTheme="minorHAnsi" w:cs="Times New Roman"/>
          <w:sz w:val="22"/>
          <w:szCs w:val="22"/>
        </w:rPr>
        <w:t>XVII. Postanowienia dotyczące treści zawieranej umowy</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XVIII. Unieważnienie postępowania</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XIX. Pouczenie o środkach ochrony prawnej</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XX. Inne informacje</w:t>
      </w:r>
    </w:p>
    <w:p w:rsidR="00602E84" w:rsidRPr="00F51A43" w:rsidRDefault="00602E84" w:rsidP="00602E84">
      <w:pPr>
        <w:pStyle w:val="Standard"/>
        <w:spacing w:line="360" w:lineRule="auto"/>
        <w:rPr>
          <w:rFonts w:asciiTheme="minorHAnsi" w:eastAsia="ArialMT" w:hAnsiTheme="minorHAnsi" w:cs="Times New Roman"/>
          <w:sz w:val="22"/>
          <w:szCs w:val="22"/>
        </w:rPr>
      </w:pPr>
      <w:r w:rsidRPr="00F51A43">
        <w:rPr>
          <w:rFonts w:asciiTheme="minorHAnsi" w:eastAsia="ArialMT" w:hAnsiTheme="minorHAnsi" w:cs="Times New Roman"/>
          <w:sz w:val="22"/>
          <w:szCs w:val="22"/>
        </w:rPr>
        <w:t>XXI. Załączniki do SIWZ</w:t>
      </w:r>
    </w:p>
    <w:p w:rsidR="00602E84" w:rsidRPr="00F51A43" w:rsidRDefault="00602E84" w:rsidP="00602E84">
      <w:pPr>
        <w:pStyle w:val="Adres"/>
        <w:keepLines w:val="0"/>
        <w:tabs>
          <w:tab w:val="left" w:pos="6480"/>
        </w:tabs>
        <w:spacing w:line="360" w:lineRule="auto"/>
        <w:rPr>
          <w:rFonts w:asciiTheme="minorHAnsi" w:hAnsiTheme="minorHAnsi"/>
          <w:sz w:val="22"/>
          <w:szCs w:val="22"/>
        </w:rPr>
      </w:pPr>
      <w:r w:rsidRPr="00F51A43">
        <w:rPr>
          <w:rFonts w:asciiTheme="minorHAnsi" w:hAnsiTheme="minorHAnsi"/>
          <w:sz w:val="22"/>
          <w:szCs w:val="22"/>
        </w:rPr>
        <w:tab/>
      </w:r>
    </w:p>
    <w:p w:rsidR="00602E84" w:rsidRPr="00F51A43" w:rsidRDefault="00602E84" w:rsidP="00602E84">
      <w:pPr>
        <w:pStyle w:val="Standard"/>
        <w:spacing w:line="100" w:lineRule="atLeast"/>
        <w:rPr>
          <w:rFonts w:asciiTheme="minorHAnsi" w:eastAsia="ArialMT" w:hAnsiTheme="minorHAnsi" w:cs="Times New Roman"/>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spacing w:line="100" w:lineRule="atLeast"/>
        <w:rPr>
          <w:rFonts w:asciiTheme="minorHAnsi" w:eastAsia="ArialMT" w:hAnsiTheme="minorHAnsi" w:cs="Times New Roman"/>
          <w:b/>
          <w:sz w:val="22"/>
          <w:szCs w:val="22"/>
        </w:rPr>
      </w:pPr>
    </w:p>
    <w:p w:rsidR="00602E84" w:rsidRPr="00F51A43" w:rsidRDefault="00602E84" w:rsidP="00602E84">
      <w:pPr>
        <w:pStyle w:val="Standard"/>
        <w:pBdr>
          <w:top w:val="single" w:sz="4" w:space="0" w:color="000000"/>
          <w:left w:val="single" w:sz="4" w:space="0" w:color="000000"/>
          <w:bottom w:val="single" w:sz="4" w:space="0" w:color="000000"/>
          <w:right w:val="single" w:sz="4" w:space="0" w:color="000000"/>
        </w:pBdr>
        <w:rPr>
          <w:rFonts w:asciiTheme="minorHAnsi" w:hAnsiTheme="minorHAnsi" w:cs="Times New Roman"/>
          <w:sz w:val="22"/>
          <w:szCs w:val="22"/>
        </w:rPr>
      </w:pPr>
      <w:r w:rsidRPr="00F51A43">
        <w:rPr>
          <w:rFonts w:asciiTheme="minorHAnsi" w:hAnsiTheme="minorHAnsi" w:cs="Times New Roman"/>
          <w:b/>
          <w:sz w:val="22"/>
          <w:szCs w:val="22"/>
        </w:rPr>
        <w:t>I. NAZWA I ADRES ZAMAWIAJ</w:t>
      </w:r>
      <w:r w:rsidRPr="00F51A43">
        <w:rPr>
          <w:rFonts w:asciiTheme="minorHAnsi" w:eastAsia="TimesNewRoman, 'Arial Unicode M" w:hAnsiTheme="minorHAnsi" w:cs="Times New Roman"/>
          <w:b/>
          <w:sz w:val="22"/>
          <w:szCs w:val="22"/>
        </w:rPr>
        <w:t>Ą</w:t>
      </w:r>
      <w:r w:rsidRPr="00F51A43">
        <w:rPr>
          <w:rFonts w:asciiTheme="minorHAnsi" w:hAnsiTheme="minorHAnsi" w:cs="Times New Roman"/>
          <w:b/>
          <w:sz w:val="22"/>
          <w:szCs w:val="22"/>
        </w:rPr>
        <w:t>CEGO</w:t>
      </w:r>
    </w:p>
    <w:p w:rsidR="00E76ADA" w:rsidRPr="00F51A43" w:rsidRDefault="00E76ADA" w:rsidP="00E76ADA">
      <w:pPr>
        <w:pStyle w:val="Bezodstpw"/>
        <w:rPr>
          <w:rFonts w:asciiTheme="minorHAnsi" w:hAnsiTheme="minorHAnsi"/>
        </w:rPr>
      </w:pPr>
      <w:r w:rsidRPr="00F51A43">
        <w:rPr>
          <w:rFonts w:asciiTheme="minorHAnsi" w:hAnsiTheme="minorHAnsi"/>
        </w:rPr>
        <w:t xml:space="preserve">Gmina </w:t>
      </w:r>
      <w:r w:rsidR="00F51A43">
        <w:rPr>
          <w:rFonts w:asciiTheme="minorHAnsi" w:hAnsiTheme="minorHAnsi"/>
        </w:rPr>
        <w:t>Regnów</w:t>
      </w:r>
    </w:p>
    <w:p w:rsidR="00E76ADA" w:rsidRPr="00F51A43" w:rsidRDefault="00F51A43" w:rsidP="00E76ADA">
      <w:pPr>
        <w:pStyle w:val="Bezodstpw"/>
        <w:rPr>
          <w:rFonts w:asciiTheme="minorHAnsi" w:hAnsiTheme="minorHAnsi"/>
        </w:rPr>
      </w:pPr>
      <w:r>
        <w:rPr>
          <w:rFonts w:asciiTheme="minorHAnsi" w:hAnsiTheme="minorHAnsi"/>
        </w:rPr>
        <w:t>Regnów 95</w:t>
      </w:r>
    </w:p>
    <w:p w:rsidR="00E76ADA" w:rsidRPr="00F51A43" w:rsidRDefault="00E76ADA" w:rsidP="00E76ADA">
      <w:pPr>
        <w:pStyle w:val="Bezodstpw"/>
        <w:rPr>
          <w:rFonts w:asciiTheme="minorHAnsi" w:hAnsiTheme="minorHAnsi"/>
        </w:rPr>
      </w:pPr>
      <w:r w:rsidRPr="00F51A43">
        <w:rPr>
          <w:rFonts w:asciiTheme="minorHAnsi" w:hAnsiTheme="minorHAnsi"/>
        </w:rPr>
        <w:t>96-</w:t>
      </w:r>
      <w:r w:rsidR="00F51A43">
        <w:rPr>
          <w:rFonts w:asciiTheme="minorHAnsi" w:hAnsiTheme="minorHAnsi"/>
        </w:rPr>
        <w:t>232 Regnów</w:t>
      </w:r>
    </w:p>
    <w:p w:rsidR="00E76ADA" w:rsidRPr="00F51A43" w:rsidRDefault="003B3F74" w:rsidP="00E76ADA">
      <w:pPr>
        <w:pStyle w:val="Bezodstpw"/>
        <w:rPr>
          <w:rFonts w:asciiTheme="minorHAnsi" w:hAnsiTheme="minorHAnsi"/>
        </w:rPr>
      </w:pPr>
      <w:r w:rsidRPr="00F51A43">
        <w:rPr>
          <w:rFonts w:asciiTheme="minorHAnsi" w:hAnsiTheme="minorHAnsi"/>
        </w:rPr>
        <w:t>telefon</w:t>
      </w:r>
      <w:r w:rsidR="00E76ADA" w:rsidRPr="00F51A43">
        <w:rPr>
          <w:rFonts w:asciiTheme="minorHAnsi" w:hAnsiTheme="minorHAnsi"/>
        </w:rPr>
        <w:t>: (46) 8</w:t>
      </w:r>
      <w:r w:rsidR="00F51A43">
        <w:rPr>
          <w:rFonts w:asciiTheme="minorHAnsi" w:hAnsiTheme="minorHAnsi"/>
        </w:rPr>
        <w:t>13-16-23</w:t>
      </w:r>
    </w:p>
    <w:p w:rsidR="00E76ADA" w:rsidRPr="00F51A43" w:rsidRDefault="00E76ADA" w:rsidP="00E76ADA">
      <w:pPr>
        <w:pStyle w:val="Bezodstpw"/>
        <w:rPr>
          <w:rFonts w:asciiTheme="minorHAnsi" w:hAnsiTheme="minorHAnsi"/>
        </w:rPr>
      </w:pPr>
      <w:r w:rsidRPr="00F51A43">
        <w:rPr>
          <w:rFonts w:asciiTheme="minorHAnsi" w:hAnsiTheme="minorHAnsi"/>
        </w:rPr>
        <w:t xml:space="preserve">fax: </w:t>
      </w:r>
      <w:r w:rsidR="003B3F74" w:rsidRPr="00F51A43">
        <w:rPr>
          <w:rFonts w:asciiTheme="minorHAnsi" w:hAnsiTheme="minorHAnsi"/>
        </w:rPr>
        <w:t>(</w:t>
      </w:r>
      <w:r w:rsidRPr="00F51A43">
        <w:rPr>
          <w:rFonts w:asciiTheme="minorHAnsi" w:hAnsiTheme="minorHAnsi"/>
        </w:rPr>
        <w:t>46</w:t>
      </w:r>
      <w:r w:rsidR="003B3F74" w:rsidRPr="00F51A43">
        <w:rPr>
          <w:rFonts w:asciiTheme="minorHAnsi" w:hAnsiTheme="minorHAnsi"/>
        </w:rPr>
        <w:t>) 8</w:t>
      </w:r>
      <w:r w:rsidR="00F51A43">
        <w:rPr>
          <w:rFonts w:asciiTheme="minorHAnsi" w:hAnsiTheme="minorHAnsi"/>
        </w:rPr>
        <w:t>13-16-25</w:t>
      </w:r>
    </w:p>
    <w:p w:rsidR="00E76ADA" w:rsidRPr="00D73458" w:rsidRDefault="00E76ADA" w:rsidP="00E76ADA">
      <w:pPr>
        <w:pStyle w:val="Bezodstpw"/>
        <w:rPr>
          <w:rFonts w:asciiTheme="minorHAnsi" w:hAnsiTheme="minorHAnsi"/>
        </w:rPr>
      </w:pPr>
      <w:r w:rsidRPr="00D73458">
        <w:rPr>
          <w:rFonts w:asciiTheme="minorHAnsi" w:hAnsiTheme="minorHAnsi"/>
        </w:rPr>
        <w:t xml:space="preserve">e-mail: </w:t>
      </w:r>
      <w:r w:rsidR="00F51A43" w:rsidRPr="00D73458">
        <w:rPr>
          <w:rFonts w:asciiTheme="minorHAnsi" w:hAnsiTheme="minorHAnsi"/>
          <w:u w:val="single"/>
        </w:rPr>
        <w:t>ugregnow@pro.onet.pl</w:t>
      </w:r>
    </w:p>
    <w:p w:rsidR="00E76ADA" w:rsidRPr="00F51A43" w:rsidRDefault="00E76ADA" w:rsidP="00E76ADA">
      <w:pPr>
        <w:pStyle w:val="Bezodstpw"/>
        <w:rPr>
          <w:rFonts w:asciiTheme="minorHAnsi" w:hAnsiTheme="minorHAnsi"/>
        </w:rPr>
      </w:pPr>
      <w:r w:rsidRPr="00F51A43">
        <w:rPr>
          <w:rFonts w:asciiTheme="minorHAnsi" w:hAnsiTheme="minorHAnsi"/>
        </w:rPr>
        <w:t xml:space="preserve">adres strony internetowej: </w:t>
      </w:r>
      <w:hyperlink r:id="rId8" w:history="1">
        <w:r w:rsidR="00F51A43" w:rsidRPr="00E60A65">
          <w:rPr>
            <w:rStyle w:val="Hipercze"/>
            <w:rFonts w:asciiTheme="minorHAnsi" w:hAnsiTheme="minorHAnsi"/>
          </w:rPr>
          <w:t>www.bip.ugregnow.pl</w:t>
        </w:r>
      </w:hyperlink>
    </w:p>
    <w:p w:rsidR="00602E84" w:rsidRPr="00F51A43" w:rsidRDefault="00602E84" w:rsidP="00602E84">
      <w:pPr>
        <w:pStyle w:val="Bezodstpw"/>
        <w:rPr>
          <w:rFonts w:asciiTheme="minorHAnsi" w:hAnsiTheme="minorHAnsi"/>
        </w:rPr>
      </w:pPr>
    </w:p>
    <w:p w:rsidR="00602E84" w:rsidRPr="00F51A43" w:rsidRDefault="00602E84" w:rsidP="00397E8C">
      <w:pPr>
        <w:pStyle w:val="Bezodstpw"/>
        <w:jc w:val="both"/>
        <w:rPr>
          <w:rFonts w:asciiTheme="minorHAnsi" w:hAnsiTheme="minorHAnsi"/>
        </w:rPr>
      </w:pPr>
      <w:r w:rsidRPr="00F51A43">
        <w:rPr>
          <w:rFonts w:asciiTheme="minorHAnsi" w:hAnsiTheme="minorHAnsi"/>
        </w:rPr>
        <w:t xml:space="preserve">Gmina </w:t>
      </w:r>
      <w:r w:rsidR="00F51A43">
        <w:rPr>
          <w:rFonts w:asciiTheme="minorHAnsi" w:hAnsiTheme="minorHAnsi"/>
        </w:rPr>
        <w:t>Regnów</w:t>
      </w:r>
      <w:r w:rsidRPr="00F51A43">
        <w:rPr>
          <w:rFonts w:asciiTheme="minorHAnsi" w:hAnsiTheme="minorHAnsi"/>
        </w:rPr>
        <w:t xml:space="preserve">, zwana dalej </w:t>
      </w:r>
      <w:r w:rsidR="00BE5351" w:rsidRPr="00F51A43">
        <w:rPr>
          <w:rFonts w:asciiTheme="minorHAnsi" w:hAnsiTheme="minorHAnsi"/>
        </w:rPr>
        <w:t>Z</w:t>
      </w:r>
      <w:r w:rsidRPr="00F51A43">
        <w:rPr>
          <w:rFonts w:asciiTheme="minorHAnsi" w:hAnsiTheme="minorHAnsi"/>
          <w:i/>
        </w:rPr>
        <w:t xml:space="preserve">amawiającym, </w:t>
      </w:r>
      <w:r w:rsidRPr="00F51A43">
        <w:rPr>
          <w:rFonts w:asciiTheme="minorHAnsi" w:hAnsiTheme="minorHAnsi"/>
        </w:rPr>
        <w:t>zaprasza do udziału w post</w:t>
      </w:r>
      <w:r w:rsidRPr="00F51A43">
        <w:rPr>
          <w:rFonts w:asciiTheme="minorHAnsi" w:eastAsia="TimesNewRoman, 'Arial Unicode M" w:hAnsiTheme="minorHAnsi"/>
        </w:rPr>
        <w:t>ę</w:t>
      </w:r>
      <w:r w:rsidRPr="00F51A43">
        <w:rPr>
          <w:rFonts w:asciiTheme="minorHAnsi" w:hAnsiTheme="minorHAnsi"/>
        </w:rPr>
        <w:t>powaniu o udzielenie  zamówienia publicz</w:t>
      </w:r>
      <w:r w:rsidR="007F25D0" w:rsidRPr="00F51A43">
        <w:rPr>
          <w:rFonts w:asciiTheme="minorHAnsi" w:hAnsiTheme="minorHAnsi"/>
        </w:rPr>
        <w:t xml:space="preserve">nego na realizację zadania </w:t>
      </w:r>
      <w:r w:rsidR="00464500" w:rsidRPr="00F51A43">
        <w:rPr>
          <w:rFonts w:asciiTheme="minorHAnsi" w:hAnsiTheme="minorHAnsi"/>
        </w:rPr>
        <w:t>pn.</w:t>
      </w:r>
      <w:r w:rsidR="00AB0BA3" w:rsidRPr="00F51A43">
        <w:rPr>
          <w:rFonts w:asciiTheme="minorHAnsi" w:hAnsiTheme="minorHAnsi"/>
        </w:rPr>
        <w:t>:</w:t>
      </w:r>
      <w:r w:rsidR="007F25D0" w:rsidRPr="00F51A43">
        <w:rPr>
          <w:rFonts w:asciiTheme="minorHAnsi" w:hAnsiTheme="minorHAnsi"/>
        </w:rPr>
        <w:t xml:space="preserve"> </w:t>
      </w:r>
      <w:r w:rsidR="00464500" w:rsidRPr="00F51A43">
        <w:rPr>
          <w:rFonts w:asciiTheme="minorHAnsi" w:hAnsiTheme="minorHAnsi"/>
          <w:b/>
        </w:rPr>
        <w:t>„</w:t>
      </w:r>
      <w:r w:rsidR="007F25D0" w:rsidRPr="00F51A43">
        <w:rPr>
          <w:rFonts w:asciiTheme="minorHAnsi" w:hAnsiTheme="minorHAnsi"/>
          <w:b/>
          <w:u w:val="single"/>
        </w:rPr>
        <w:t>Odbieranie i zagospodarowanie odpadów komunalnych od właścici</w:t>
      </w:r>
      <w:r w:rsidR="007410EC" w:rsidRPr="00F51A43">
        <w:rPr>
          <w:rFonts w:asciiTheme="minorHAnsi" w:hAnsiTheme="minorHAnsi"/>
          <w:b/>
          <w:u w:val="single"/>
        </w:rPr>
        <w:t xml:space="preserve">eli nieruchomości </w:t>
      </w:r>
      <w:r w:rsidR="007F25D0" w:rsidRPr="00F51A43">
        <w:rPr>
          <w:rFonts w:asciiTheme="minorHAnsi" w:hAnsiTheme="minorHAnsi"/>
          <w:b/>
          <w:u w:val="single"/>
        </w:rPr>
        <w:t xml:space="preserve">na terenie Gminy </w:t>
      </w:r>
      <w:r w:rsidR="00F51A43">
        <w:rPr>
          <w:rFonts w:asciiTheme="minorHAnsi" w:hAnsiTheme="minorHAnsi"/>
          <w:b/>
          <w:u w:val="single"/>
        </w:rPr>
        <w:t>Regn</w:t>
      </w:r>
      <w:r w:rsidR="00C6783F">
        <w:rPr>
          <w:rFonts w:asciiTheme="minorHAnsi" w:hAnsiTheme="minorHAnsi"/>
          <w:b/>
          <w:u w:val="single"/>
        </w:rPr>
        <w:t>ó</w:t>
      </w:r>
      <w:r w:rsidR="00F51A43">
        <w:rPr>
          <w:rFonts w:asciiTheme="minorHAnsi" w:hAnsiTheme="minorHAnsi"/>
          <w:b/>
          <w:u w:val="single"/>
        </w:rPr>
        <w:t>w</w:t>
      </w:r>
      <w:r w:rsidRPr="00F51A43">
        <w:rPr>
          <w:rFonts w:asciiTheme="minorHAnsi" w:hAnsiTheme="minorHAnsi"/>
          <w:b/>
        </w:rPr>
        <w:t>”</w:t>
      </w:r>
      <w:r w:rsidRPr="00F51A43">
        <w:rPr>
          <w:rFonts w:asciiTheme="minorHAnsi" w:hAnsiTheme="minorHAnsi"/>
        </w:rPr>
        <w:t>.</w:t>
      </w:r>
    </w:p>
    <w:p w:rsidR="00BF7FF6" w:rsidRPr="00F51A43" w:rsidRDefault="00BF7FF6" w:rsidP="00397E8C">
      <w:pPr>
        <w:pStyle w:val="Bezodstpw"/>
        <w:jc w:val="both"/>
        <w:rPr>
          <w:rFonts w:asciiTheme="minorHAnsi" w:hAnsiTheme="minorHAnsi"/>
        </w:rPr>
      </w:pPr>
    </w:p>
    <w:p w:rsidR="009871D6" w:rsidRPr="00F51A43" w:rsidRDefault="009871D6" w:rsidP="00602E84">
      <w:pPr>
        <w:pStyle w:val="Bezodstpw"/>
        <w:rPr>
          <w:rFonts w:asciiTheme="minorHAnsi" w:hAnsiTheme="minorHAnsi"/>
          <w:b/>
        </w:rPr>
      </w:pPr>
    </w:p>
    <w:p w:rsidR="00602E84" w:rsidRPr="00F51A43" w:rsidRDefault="00602E84" w:rsidP="00602E84">
      <w:pPr>
        <w:pStyle w:val="Standard"/>
        <w:pBdr>
          <w:top w:val="single" w:sz="4" w:space="0" w:color="000000"/>
          <w:left w:val="single" w:sz="4" w:space="0" w:color="000000"/>
          <w:bottom w:val="single" w:sz="4" w:space="0" w:color="000000"/>
          <w:right w:val="single" w:sz="4" w:space="0" w:color="000000"/>
        </w:pBdr>
        <w:rPr>
          <w:rFonts w:asciiTheme="minorHAnsi" w:hAnsiTheme="minorHAnsi" w:cs="Times New Roman"/>
          <w:b/>
          <w:sz w:val="22"/>
          <w:szCs w:val="22"/>
        </w:rPr>
      </w:pPr>
      <w:r w:rsidRPr="00F51A43">
        <w:rPr>
          <w:rFonts w:asciiTheme="minorHAnsi" w:hAnsiTheme="minorHAnsi" w:cs="Times New Roman"/>
          <w:b/>
          <w:sz w:val="22"/>
          <w:szCs w:val="22"/>
        </w:rPr>
        <w:t>II. TRYB UDZIELENIA ZAMÓWIENIA</w:t>
      </w:r>
    </w:p>
    <w:p w:rsidR="006C64A6" w:rsidRPr="00F51A43" w:rsidRDefault="006C64A6" w:rsidP="00602E84">
      <w:pPr>
        <w:pStyle w:val="Standard"/>
        <w:pBdr>
          <w:top w:val="single" w:sz="4" w:space="0" w:color="000000"/>
          <w:left w:val="single" w:sz="4" w:space="0" w:color="000000"/>
          <w:bottom w:val="single" w:sz="4" w:space="0" w:color="000000"/>
          <w:right w:val="single" w:sz="4" w:space="0" w:color="000000"/>
        </w:pBdr>
        <w:rPr>
          <w:rFonts w:asciiTheme="minorHAnsi" w:hAnsiTheme="minorHAnsi" w:cs="Times New Roman"/>
          <w:b/>
          <w:sz w:val="22"/>
          <w:szCs w:val="22"/>
        </w:rPr>
      </w:pPr>
    </w:p>
    <w:p w:rsidR="00602E84" w:rsidRPr="00F51A43" w:rsidRDefault="00602E84" w:rsidP="00602E84">
      <w:pPr>
        <w:pStyle w:val="Standard"/>
        <w:numPr>
          <w:ilvl w:val="0"/>
          <w:numId w:val="1"/>
        </w:numPr>
        <w:spacing w:line="100" w:lineRule="atLeast"/>
        <w:jc w:val="both"/>
        <w:rPr>
          <w:rFonts w:asciiTheme="minorHAnsi" w:eastAsia="ArialMT" w:hAnsiTheme="minorHAnsi" w:cs="Times New Roman"/>
          <w:sz w:val="22"/>
          <w:szCs w:val="22"/>
        </w:rPr>
      </w:pPr>
      <w:r w:rsidRPr="00F51A43">
        <w:rPr>
          <w:rFonts w:asciiTheme="minorHAnsi" w:eastAsia="ArialMT" w:hAnsiTheme="minorHAnsi" w:cs="Times New Roman"/>
          <w:sz w:val="22"/>
          <w:szCs w:val="22"/>
        </w:rPr>
        <w:t>Zamówienie prowadzone jest w trybie przetargu nieograniczonego o wartości mniejszej od kwot określonych w przepisach wydanych na podstawie art. 11 ust. 8 ustawy Prawo zamówień publicznych z dnia 29 stycznia 2004 r., zwanej dalej ustawą Pzp.</w:t>
      </w:r>
    </w:p>
    <w:p w:rsidR="00602E84" w:rsidRPr="00F51A43" w:rsidRDefault="00602E84" w:rsidP="00602E84">
      <w:pPr>
        <w:pStyle w:val="Standard"/>
        <w:numPr>
          <w:ilvl w:val="0"/>
          <w:numId w:val="1"/>
        </w:numPr>
        <w:spacing w:line="100" w:lineRule="atLeast"/>
        <w:jc w:val="both"/>
        <w:rPr>
          <w:rFonts w:asciiTheme="minorHAnsi" w:eastAsia="ArialMT" w:hAnsiTheme="minorHAnsi" w:cs="Times New Roman"/>
          <w:sz w:val="22"/>
          <w:szCs w:val="22"/>
        </w:rPr>
      </w:pPr>
      <w:r w:rsidRPr="00F51A43">
        <w:rPr>
          <w:rFonts w:asciiTheme="minorHAnsi" w:eastAsia="ArialMT" w:hAnsiTheme="minorHAnsi" w:cs="Times New Roman"/>
          <w:sz w:val="22"/>
          <w:szCs w:val="22"/>
        </w:rPr>
        <w:t>W niniejszym postępowaniu przewiduje się procedurę, o której mowa w art. 24aa ust. 1 ustawy Pzp, tzw. „procedurę odwróconą”. Zamawiający dokona oceny złożonych ofert pod kątem kryteriów oceny ofert, określonych w części XIV SIWZ, a następnie zbada, czy wykonawca, którego oferta została oceniona jako najkorzystniejsza, nie podlega wykluczeniu oraz spełnia warunki udziału w postępowaniu.</w:t>
      </w:r>
    </w:p>
    <w:p w:rsidR="00602E84" w:rsidRPr="00F51A43" w:rsidRDefault="00602E84" w:rsidP="00602E84">
      <w:pPr>
        <w:pStyle w:val="Standard"/>
        <w:numPr>
          <w:ilvl w:val="0"/>
          <w:numId w:val="1"/>
        </w:numPr>
        <w:spacing w:line="100" w:lineRule="atLeast"/>
        <w:jc w:val="both"/>
        <w:rPr>
          <w:rFonts w:asciiTheme="minorHAnsi" w:eastAsia="ArialMT" w:hAnsiTheme="minorHAnsi" w:cs="Times New Roman"/>
          <w:sz w:val="22"/>
          <w:szCs w:val="22"/>
        </w:rPr>
      </w:pPr>
      <w:r w:rsidRPr="00F51A43">
        <w:rPr>
          <w:rFonts w:asciiTheme="minorHAnsi" w:eastAsia="ArialMT" w:hAnsiTheme="minorHAnsi" w:cs="Times New Roman"/>
          <w:sz w:val="22"/>
          <w:szCs w:val="22"/>
        </w:rPr>
        <w:t>W zakresie nieuregulowanym niniejszą SIWZ, zastosowanie mają przepisy ustawy Pzp.</w:t>
      </w:r>
    </w:p>
    <w:p w:rsidR="00602E84" w:rsidRPr="00F51A43" w:rsidRDefault="00602E84" w:rsidP="00602E84">
      <w:pPr>
        <w:pStyle w:val="Standard"/>
        <w:spacing w:line="100" w:lineRule="atLeast"/>
        <w:rPr>
          <w:rFonts w:asciiTheme="minorHAnsi" w:eastAsia="ArialMT" w:hAnsiTheme="minorHAnsi" w:cs="Times New Roman"/>
          <w:b/>
          <w:sz w:val="22"/>
          <w:szCs w:val="22"/>
        </w:rPr>
      </w:pPr>
    </w:p>
    <w:tbl>
      <w:tblPr>
        <w:tblW w:w="9150" w:type="dxa"/>
        <w:tblInd w:w="108" w:type="dxa"/>
        <w:tblLayout w:type="fixed"/>
        <w:tblCellMar>
          <w:left w:w="10" w:type="dxa"/>
          <w:right w:w="10" w:type="dxa"/>
        </w:tblCellMar>
        <w:tblLook w:val="04A0" w:firstRow="1" w:lastRow="0" w:firstColumn="1" w:lastColumn="0" w:noHBand="0" w:noVBand="1"/>
      </w:tblPr>
      <w:tblGrid>
        <w:gridCol w:w="9150"/>
      </w:tblGrid>
      <w:tr w:rsidR="006403AB" w:rsidRPr="00F51A43" w:rsidTr="000678DC">
        <w:trPr>
          <w:trHeight w:val="397"/>
        </w:trPr>
        <w:tc>
          <w:tcPr>
            <w:tcW w:w="9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02E84" w:rsidRPr="00F51A43" w:rsidRDefault="00602E84">
            <w:pPr>
              <w:pStyle w:val="Standard"/>
              <w:spacing w:line="100" w:lineRule="atLeast"/>
              <w:rPr>
                <w:rFonts w:asciiTheme="minorHAnsi" w:eastAsia="ArialMT" w:hAnsiTheme="minorHAnsi" w:cs="Times New Roman"/>
                <w:b/>
                <w:sz w:val="22"/>
                <w:szCs w:val="22"/>
              </w:rPr>
            </w:pPr>
            <w:r w:rsidRPr="00F51A43">
              <w:rPr>
                <w:rFonts w:asciiTheme="minorHAnsi" w:eastAsia="ArialMT" w:hAnsiTheme="minorHAnsi" w:cs="Times New Roman"/>
                <w:b/>
                <w:sz w:val="22"/>
                <w:szCs w:val="22"/>
              </w:rPr>
              <w:t>III. OPIS PRZEDMIOTU ZAMÓWIENIA</w:t>
            </w:r>
          </w:p>
        </w:tc>
      </w:tr>
    </w:tbl>
    <w:p w:rsidR="00146D5C" w:rsidRPr="00F51A43" w:rsidRDefault="00146D5C" w:rsidP="00284A26">
      <w:pPr>
        <w:pStyle w:val="Standard"/>
        <w:jc w:val="both"/>
        <w:rPr>
          <w:rFonts w:asciiTheme="minorHAnsi" w:hAnsiTheme="minorHAnsi"/>
          <w:b/>
          <w:sz w:val="22"/>
          <w:szCs w:val="22"/>
        </w:rPr>
      </w:pPr>
    </w:p>
    <w:p w:rsidR="00596821" w:rsidRPr="00F51A43" w:rsidRDefault="00596821" w:rsidP="00596821">
      <w:pPr>
        <w:autoSpaceDE w:val="0"/>
        <w:jc w:val="both"/>
        <w:rPr>
          <w:rFonts w:asciiTheme="minorHAnsi" w:hAnsiTheme="minorHAnsi" w:cs="Times New Roman"/>
          <w:b/>
          <w:sz w:val="22"/>
          <w:szCs w:val="22"/>
        </w:rPr>
      </w:pPr>
      <w:r w:rsidRPr="00F51A43">
        <w:rPr>
          <w:rFonts w:asciiTheme="minorHAnsi" w:hAnsiTheme="minorHAnsi" w:cs="Times New Roman"/>
          <w:b/>
          <w:sz w:val="22"/>
          <w:szCs w:val="22"/>
          <w:u w:val="single"/>
        </w:rPr>
        <w:t>1. Przedmiotem zamówienia jest „Odbieranie i zagospodarowanie odpadów komunalnych od właścici</w:t>
      </w:r>
      <w:r w:rsidR="007410EC" w:rsidRPr="00F51A43">
        <w:rPr>
          <w:rFonts w:asciiTheme="minorHAnsi" w:hAnsiTheme="minorHAnsi" w:cs="Times New Roman"/>
          <w:b/>
          <w:sz w:val="22"/>
          <w:szCs w:val="22"/>
          <w:u w:val="single"/>
        </w:rPr>
        <w:t xml:space="preserve">eli nieruchomości </w:t>
      </w:r>
      <w:r w:rsidRPr="00F51A43">
        <w:rPr>
          <w:rFonts w:asciiTheme="minorHAnsi" w:hAnsiTheme="minorHAnsi" w:cs="Times New Roman"/>
          <w:b/>
          <w:sz w:val="22"/>
          <w:szCs w:val="22"/>
          <w:u w:val="single"/>
        </w:rPr>
        <w:t xml:space="preserve">na terenie Gminy </w:t>
      </w:r>
      <w:r w:rsidR="00F51A43">
        <w:rPr>
          <w:rFonts w:asciiTheme="minorHAnsi" w:hAnsiTheme="minorHAnsi" w:cs="Times New Roman"/>
          <w:b/>
          <w:sz w:val="22"/>
          <w:szCs w:val="22"/>
          <w:u w:val="single"/>
        </w:rPr>
        <w:t>Regnów</w:t>
      </w:r>
      <w:r w:rsidRPr="00F51A43">
        <w:rPr>
          <w:rFonts w:asciiTheme="minorHAnsi" w:hAnsiTheme="minorHAnsi" w:cs="Times New Roman"/>
          <w:b/>
          <w:sz w:val="22"/>
          <w:szCs w:val="22"/>
          <w:u w:val="single"/>
        </w:rPr>
        <w:t xml:space="preserve">. </w:t>
      </w:r>
    </w:p>
    <w:p w:rsidR="00596821" w:rsidRPr="00F51A43" w:rsidRDefault="00596821" w:rsidP="00596821">
      <w:pPr>
        <w:autoSpaceDE w:val="0"/>
        <w:jc w:val="both"/>
        <w:rPr>
          <w:rFonts w:asciiTheme="minorHAnsi" w:hAnsiTheme="minorHAnsi" w:cs="Times New Roman"/>
          <w:b/>
          <w:sz w:val="22"/>
          <w:szCs w:val="22"/>
        </w:rPr>
      </w:pP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sz w:val="22"/>
          <w:szCs w:val="22"/>
        </w:rPr>
        <w:t>Kody CPV:</w:t>
      </w:r>
    </w:p>
    <w:p w:rsidR="009A2420" w:rsidRPr="00F51A43" w:rsidRDefault="009A2420" w:rsidP="00BE4E5F">
      <w:pPr>
        <w:pStyle w:val="Akapitzlist"/>
        <w:numPr>
          <w:ilvl w:val="0"/>
          <w:numId w:val="66"/>
        </w:numPr>
        <w:autoSpaceDE w:val="0"/>
        <w:autoSpaceDN/>
        <w:contextualSpacing/>
        <w:jc w:val="both"/>
        <w:rPr>
          <w:rFonts w:asciiTheme="minorHAnsi" w:hAnsiTheme="minorHAnsi"/>
          <w:sz w:val="22"/>
          <w:szCs w:val="22"/>
        </w:rPr>
      </w:pPr>
      <w:r w:rsidRPr="00F51A43">
        <w:rPr>
          <w:rFonts w:asciiTheme="minorHAnsi" w:hAnsiTheme="minorHAnsi"/>
          <w:sz w:val="22"/>
          <w:szCs w:val="22"/>
        </w:rPr>
        <w:t>90511000-2 Usługi wywozu odpadów</w:t>
      </w:r>
    </w:p>
    <w:p w:rsidR="009A2420" w:rsidRPr="00F51A43" w:rsidRDefault="009A2420" w:rsidP="00BE4E5F">
      <w:pPr>
        <w:pStyle w:val="Akapitzlist"/>
        <w:numPr>
          <w:ilvl w:val="0"/>
          <w:numId w:val="66"/>
        </w:numPr>
        <w:autoSpaceDE w:val="0"/>
        <w:autoSpaceDN/>
        <w:contextualSpacing/>
        <w:jc w:val="both"/>
        <w:rPr>
          <w:rFonts w:asciiTheme="minorHAnsi" w:hAnsiTheme="minorHAnsi"/>
          <w:sz w:val="22"/>
          <w:szCs w:val="22"/>
        </w:rPr>
      </w:pPr>
      <w:r w:rsidRPr="00F51A43">
        <w:rPr>
          <w:rFonts w:asciiTheme="minorHAnsi" w:hAnsiTheme="minorHAnsi"/>
          <w:sz w:val="22"/>
          <w:szCs w:val="22"/>
        </w:rPr>
        <w:t xml:space="preserve">90512000-9 </w:t>
      </w:r>
      <w:hyperlink r:id="rId9" w:history="1">
        <w:r w:rsidRPr="00F51A43">
          <w:rPr>
            <w:rStyle w:val="Hipercze"/>
            <w:rFonts w:asciiTheme="minorHAnsi" w:hAnsiTheme="minorHAnsi"/>
            <w:color w:val="auto"/>
            <w:sz w:val="22"/>
            <w:szCs w:val="22"/>
            <w:u w:val="none"/>
          </w:rPr>
          <w:t>Usługi</w:t>
        </w:r>
      </w:hyperlink>
      <w:r w:rsidRPr="00F51A43">
        <w:rPr>
          <w:rFonts w:asciiTheme="minorHAnsi" w:hAnsiTheme="minorHAnsi"/>
          <w:sz w:val="22"/>
          <w:szCs w:val="22"/>
        </w:rPr>
        <w:t xml:space="preserve"> transportu odpadów </w:t>
      </w:r>
    </w:p>
    <w:p w:rsidR="009A2420" w:rsidRPr="00F51A43" w:rsidRDefault="009A2420" w:rsidP="00BE4E5F">
      <w:pPr>
        <w:pStyle w:val="Akapitzlist"/>
        <w:numPr>
          <w:ilvl w:val="0"/>
          <w:numId w:val="66"/>
        </w:numPr>
        <w:autoSpaceDE w:val="0"/>
        <w:autoSpaceDN/>
        <w:contextualSpacing/>
        <w:jc w:val="both"/>
        <w:rPr>
          <w:rFonts w:asciiTheme="minorHAnsi" w:hAnsiTheme="minorHAnsi"/>
          <w:sz w:val="22"/>
          <w:szCs w:val="22"/>
        </w:rPr>
      </w:pPr>
      <w:r w:rsidRPr="00F51A43">
        <w:rPr>
          <w:rFonts w:asciiTheme="minorHAnsi" w:hAnsiTheme="minorHAnsi"/>
          <w:sz w:val="22"/>
          <w:szCs w:val="22"/>
        </w:rPr>
        <w:t xml:space="preserve">90513100-7 </w:t>
      </w:r>
      <w:hyperlink r:id="rId10" w:history="1">
        <w:r w:rsidRPr="00F51A43">
          <w:rPr>
            <w:rStyle w:val="Hipercze"/>
            <w:rFonts w:asciiTheme="minorHAnsi" w:hAnsiTheme="minorHAnsi"/>
            <w:color w:val="auto"/>
            <w:sz w:val="22"/>
            <w:szCs w:val="22"/>
            <w:u w:val="none"/>
          </w:rPr>
          <w:t>Usługi</w:t>
        </w:r>
      </w:hyperlink>
      <w:r w:rsidRPr="00F51A43">
        <w:rPr>
          <w:rFonts w:asciiTheme="minorHAnsi" w:hAnsiTheme="minorHAnsi"/>
          <w:sz w:val="22"/>
          <w:szCs w:val="22"/>
        </w:rPr>
        <w:t xml:space="preserve"> wywozu odpadów pochodzących z gospodarstw domowych</w:t>
      </w:r>
    </w:p>
    <w:p w:rsidR="009A2420" w:rsidRPr="00F51A43" w:rsidRDefault="009A2420" w:rsidP="00BE4E5F">
      <w:pPr>
        <w:pStyle w:val="Akapitzlist"/>
        <w:numPr>
          <w:ilvl w:val="0"/>
          <w:numId w:val="66"/>
        </w:numPr>
        <w:autoSpaceDE w:val="0"/>
        <w:autoSpaceDN/>
        <w:contextualSpacing/>
        <w:jc w:val="both"/>
        <w:rPr>
          <w:rFonts w:asciiTheme="minorHAnsi" w:hAnsiTheme="minorHAnsi"/>
          <w:sz w:val="22"/>
          <w:szCs w:val="22"/>
        </w:rPr>
      </w:pPr>
      <w:r w:rsidRPr="00F51A43">
        <w:rPr>
          <w:rFonts w:asciiTheme="minorHAnsi" w:hAnsiTheme="minorHAnsi"/>
          <w:sz w:val="22"/>
          <w:szCs w:val="22"/>
        </w:rPr>
        <w:t xml:space="preserve">90533000-2 Usługi gospodarki odpadami </w:t>
      </w:r>
    </w:p>
    <w:p w:rsidR="009A2420" w:rsidRPr="00F51A43" w:rsidRDefault="009A2420" w:rsidP="009A2420">
      <w:pPr>
        <w:jc w:val="both"/>
        <w:rPr>
          <w:rFonts w:asciiTheme="minorHAnsi" w:hAnsiTheme="minorHAnsi" w:cs="Times New Roman"/>
          <w:bCs/>
          <w:sz w:val="22"/>
          <w:szCs w:val="22"/>
        </w:rPr>
      </w:pPr>
    </w:p>
    <w:p w:rsidR="009A2420" w:rsidRPr="00F51A43" w:rsidRDefault="009A2420" w:rsidP="009A2420">
      <w:pPr>
        <w:spacing w:after="120"/>
        <w:jc w:val="both"/>
        <w:rPr>
          <w:rFonts w:asciiTheme="minorHAnsi" w:hAnsiTheme="minorHAnsi" w:cs="Times New Roman"/>
          <w:b/>
          <w:sz w:val="22"/>
          <w:szCs w:val="22"/>
          <w:u w:val="single"/>
        </w:rPr>
      </w:pPr>
      <w:r w:rsidRPr="00F51A43">
        <w:rPr>
          <w:rFonts w:asciiTheme="minorHAnsi" w:hAnsiTheme="minorHAnsi" w:cs="Times New Roman"/>
          <w:b/>
          <w:sz w:val="22"/>
          <w:szCs w:val="22"/>
          <w:u w:val="single"/>
        </w:rPr>
        <w:t xml:space="preserve">2. Ogólna charakterystyka Gminy </w:t>
      </w:r>
      <w:r w:rsidR="00F51A43">
        <w:rPr>
          <w:rFonts w:asciiTheme="minorHAnsi" w:hAnsiTheme="minorHAnsi" w:cs="Times New Roman"/>
          <w:b/>
          <w:sz w:val="22"/>
          <w:szCs w:val="22"/>
          <w:u w:val="single"/>
        </w:rPr>
        <w:t>Regnów</w:t>
      </w:r>
      <w:r w:rsidRPr="00F51A43">
        <w:rPr>
          <w:rFonts w:asciiTheme="minorHAnsi" w:hAnsiTheme="minorHAnsi" w:cs="Times New Roman"/>
          <w:b/>
          <w:sz w:val="22"/>
          <w:szCs w:val="22"/>
          <w:u w:val="single"/>
        </w:rPr>
        <w:t xml:space="preserve"> w kontekście odbioru i zagospodarowania odpadów komunalnych. </w:t>
      </w: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sz w:val="22"/>
          <w:szCs w:val="22"/>
        </w:rPr>
        <w:t xml:space="preserve">1) Powierzchnia Gminy </w:t>
      </w:r>
      <w:r w:rsidR="00D73458">
        <w:rPr>
          <w:rFonts w:asciiTheme="minorHAnsi" w:hAnsiTheme="minorHAnsi" w:cs="Times New Roman"/>
          <w:sz w:val="22"/>
          <w:szCs w:val="22"/>
        </w:rPr>
        <w:t>Regnów</w:t>
      </w:r>
      <w:r w:rsidRPr="00F51A43">
        <w:rPr>
          <w:rFonts w:asciiTheme="minorHAnsi" w:hAnsiTheme="minorHAnsi" w:cs="Times New Roman"/>
          <w:sz w:val="22"/>
          <w:szCs w:val="22"/>
        </w:rPr>
        <w:t xml:space="preserve"> wynosi</w:t>
      </w:r>
      <w:r w:rsidR="00F51A43">
        <w:rPr>
          <w:rFonts w:asciiTheme="minorHAnsi" w:hAnsiTheme="minorHAnsi" w:cs="Times New Roman"/>
          <w:sz w:val="22"/>
          <w:szCs w:val="22"/>
        </w:rPr>
        <w:t xml:space="preserve"> 46,4 </w:t>
      </w:r>
      <w:r w:rsidRPr="00F51A43">
        <w:rPr>
          <w:rStyle w:val="FontStyle46"/>
          <w:rFonts w:asciiTheme="minorHAnsi" w:hAnsiTheme="minorHAnsi" w:cs="Times New Roman"/>
          <w:szCs w:val="22"/>
        </w:rPr>
        <w:t xml:space="preserve"> km</w:t>
      </w:r>
      <w:r w:rsidRPr="00F51A43">
        <w:rPr>
          <w:rStyle w:val="FontStyle46"/>
          <w:rFonts w:asciiTheme="minorHAnsi" w:hAnsiTheme="minorHAnsi" w:cs="Times New Roman"/>
          <w:szCs w:val="22"/>
          <w:vertAlign w:val="superscript"/>
        </w:rPr>
        <w:t>2</w:t>
      </w:r>
      <w:r w:rsidRPr="00F51A43">
        <w:rPr>
          <w:rFonts w:asciiTheme="minorHAnsi" w:hAnsiTheme="minorHAnsi" w:cs="Times New Roman"/>
          <w:sz w:val="22"/>
          <w:szCs w:val="22"/>
        </w:rPr>
        <w:t>.</w:t>
      </w:r>
    </w:p>
    <w:p w:rsidR="009A2420" w:rsidRPr="00F51A43" w:rsidRDefault="009A2420" w:rsidP="009A2420">
      <w:pPr>
        <w:autoSpaceDE w:val="0"/>
        <w:ind w:left="360" w:hanging="360"/>
        <w:jc w:val="both"/>
        <w:rPr>
          <w:rFonts w:asciiTheme="minorHAnsi" w:hAnsiTheme="minorHAnsi" w:cs="Times New Roman"/>
          <w:sz w:val="22"/>
          <w:szCs w:val="22"/>
        </w:rPr>
      </w:pPr>
      <w:r w:rsidRPr="00F51A43">
        <w:rPr>
          <w:rFonts w:asciiTheme="minorHAnsi" w:hAnsiTheme="minorHAnsi" w:cs="Times New Roman"/>
          <w:sz w:val="22"/>
          <w:szCs w:val="22"/>
        </w:rPr>
        <w:t xml:space="preserve">2) Liczba mieszkańców: </w:t>
      </w:r>
    </w:p>
    <w:p w:rsidR="009A2420" w:rsidRPr="00F51A43" w:rsidRDefault="009A2420" w:rsidP="009A2420">
      <w:pPr>
        <w:autoSpaceDE w:val="0"/>
        <w:ind w:left="360"/>
        <w:jc w:val="both"/>
        <w:rPr>
          <w:rFonts w:asciiTheme="minorHAnsi" w:hAnsiTheme="minorHAnsi" w:cs="Times New Roman"/>
          <w:sz w:val="22"/>
          <w:szCs w:val="22"/>
        </w:rPr>
      </w:pPr>
      <w:r w:rsidRPr="00F51A43">
        <w:rPr>
          <w:rFonts w:asciiTheme="minorHAnsi" w:hAnsiTheme="minorHAnsi" w:cs="Times New Roman"/>
          <w:sz w:val="22"/>
          <w:szCs w:val="22"/>
        </w:rPr>
        <w:t xml:space="preserve">a) zameldowanych wg stanu na dzień 31.12.2019 r. – </w:t>
      </w:r>
      <w:r w:rsidR="00F51A43">
        <w:rPr>
          <w:rFonts w:asciiTheme="minorHAnsi" w:hAnsiTheme="minorHAnsi" w:cs="Times New Roman"/>
          <w:sz w:val="22"/>
          <w:szCs w:val="22"/>
        </w:rPr>
        <w:t>1806</w:t>
      </w:r>
      <w:r w:rsidRPr="00F51A43">
        <w:rPr>
          <w:rFonts w:asciiTheme="minorHAnsi" w:hAnsiTheme="minorHAnsi" w:cs="Times New Roman"/>
          <w:sz w:val="22"/>
          <w:szCs w:val="22"/>
        </w:rPr>
        <w:t xml:space="preserve">, na dzień 30.06.2020 r. – </w:t>
      </w:r>
      <w:r w:rsidR="00584E31" w:rsidRPr="00584E31">
        <w:rPr>
          <w:rFonts w:asciiTheme="minorHAnsi" w:hAnsiTheme="minorHAnsi" w:cs="Times New Roman"/>
          <w:sz w:val="22"/>
          <w:szCs w:val="22"/>
        </w:rPr>
        <w:t>1811</w:t>
      </w:r>
      <w:r w:rsidRPr="00F51A43">
        <w:rPr>
          <w:rFonts w:asciiTheme="minorHAnsi" w:hAnsiTheme="minorHAnsi" w:cs="Times New Roman"/>
          <w:sz w:val="22"/>
          <w:szCs w:val="22"/>
        </w:rPr>
        <w:t xml:space="preserve">, </w:t>
      </w:r>
    </w:p>
    <w:p w:rsidR="009A2420" w:rsidRPr="00F51A43" w:rsidRDefault="009A2420" w:rsidP="009A2420">
      <w:pPr>
        <w:autoSpaceDE w:val="0"/>
        <w:ind w:left="360"/>
        <w:jc w:val="both"/>
        <w:rPr>
          <w:rFonts w:asciiTheme="minorHAnsi" w:hAnsiTheme="minorHAnsi" w:cs="Times New Roman"/>
          <w:sz w:val="22"/>
          <w:szCs w:val="22"/>
        </w:rPr>
      </w:pPr>
      <w:r w:rsidRPr="00F51A43">
        <w:rPr>
          <w:rFonts w:asciiTheme="minorHAnsi" w:hAnsiTheme="minorHAnsi" w:cs="Times New Roman"/>
          <w:sz w:val="22"/>
          <w:szCs w:val="22"/>
        </w:rPr>
        <w:t xml:space="preserve">b) szacunkowa liczba osób mieszkających na terenie gminy </w:t>
      </w:r>
      <w:r w:rsidRPr="00F60455">
        <w:rPr>
          <w:rFonts w:asciiTheme="minorHAnsi" w:hAnsiTheme="minorHAnsi" w:cs="Times New Roman"/>
          <w:sz w:val="22"/>
          <w:szCs w:val="22"/>
        </w:rPr>
        <w:t xml:space="preserve">– </w:t>
      </w:r>
      <w:r w:rsidR="00584E31" w:rsidRPr="00F60455">
        <w:rPr>
          <w:rFonts w:asciiTheme="minorHAnsi" w:hAnsiTheme="minorHAnsi" w:cs="Times New Roman"/>
          <w:sz w:val="22"/>
          <w:szCs w:val="22"/>
        </w:rPr>
        <w:t>16</w:t>
      </w:r>
      <w:r w:rsidR="00601967" w:rsidRPr="00F60455">
        <w:rPr>
          <w:rFonts w:asciiTheme="minorHAnsi" w:hAnsiTheme="minorHAnsi" w:cs="Times New Roman"/>
          <w:sz w:val="22"/>
          <w:szCs w:val="22"/>
        </w:rPr>
        <w:t>15</w:t>
      </w:r>
      <w:r w:rsidRPr="00F60455">
        <w:rPr>
          <w:rFonts w:asciiTheme="minorHAnsi" w:hAnsiTheme="minorHAnsi" w:cs="Times New Roman"/>
          <w:sz w:val="22"/>
          <w:szCs w:val="22"/>
        </w:rPr>
        <w:t>.</w:t>
      </w: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sz w:val="22"/>
          <w:szCs w:val="22"/>
        </w:rPr>
        <w:t xml:space="preserve">3) Szacunkowa liczba gospodarstw domowych: </w:t>
      </w:r>
      <w:r w:rsidR="00584E31" w:rsidRPr="002A5727">
        <w:rPr>
          <w:rFonts w:asciiTheme="minorHAnsi" w:hAnsiTheme="minorHAnsi" w:cs="Times New Roman"/>
          <w:sz w:val="22"/>
          <w:szCs w:val="22"/>
        </w:rPr>
        <w:t>57</w:t>
      </w:r>
      <w:r w:rsidR="00601967" w:rsidRPr="002A5727">
        <w:rPr>
          <w:rFonts w:asciiTheme="minorHAnsi" w:hAnsiTheme="minorHAnsi" w:cs="Times New Roman"/>
          <w:sz w:val="22"/>
          <w:szCs w:val="22"/>
        </w:rPr>
        <w:t>8</w:t>
      </w:r>
      <w:r w:rsidRPr="002A5727">
        <w:rPr>
          <w:rFonts w:asciiTheme="minorHAnsi" w:hAnsiTheme="minorHAnsi" w:cs="Times New Roman"/>
          <w:sz w:val="22"/>
          <w:szCs w:val="22"/>
        </w:rPr>
        <w:t>.</w:t>
      </w:r>
    </w:p>
    <w:p w:rsidR="009A2420" w:rsidRPr="00F51A43" w:rsidRDefault="009A2420" w:rsidP="009A2420">
      <w:pPr>
        <w:autoSpaceDE w:val="0"/>
        <w:ind w:left="360"/>
        <w:jc w:val="both"/>
        <w:rPr>
          <w:rFonts w:asciiTheme="minorHAnsi" w:hAnsiTheme="minorHAnsi" w:cs="Times New Roman"/>
          <w:sz w:val="22"/>
          <w:szCs w:val="22"/>
        </w:rPr>
      </w:pPr>
      <w:r w:rsidRPr="00F51A43">
        <w:rPr>
          <w:rFonts w:asciiTheme="minorHAnsi" w:hAnsiTheme="minorHAnsi" w:cs="Times New Roman"/>
          <w:sz w:val="22"/>
          <w:szCs w:val="22"/>
        </w:rPr>
        <w:t>W trakcie trwania zamówienia liczba gospodarstw domowych oraz liczba</w:t>
      </w:r>
      <w:r w:rsidR="004D3C2D" w:rsidRPr="00F51A43">
        <w:rPr>
          <w:rFonts w:asciiTheme="minorHAnsi" w:hAnsiTheme="minorHAnsi" w:cs="Times New Roman"/>
          <w:sz w:val="22"/>
          <w:szCs w:val="22"/>
        </w:rPr>
        <w:t xml:space="preserve"> mieszkańców może ulec zmianie </w:t>
      </w:r>
      <w:r w:rsidRPr="00F51A43">
        <w:rPr>
          <w:rFonts w:asciiTheme="minorHAnsi" w:hAnsiTheme="minorHAnsi" w:cs="Times New Roman"/>
          <w:sz w:val="22"/>
          <w:szCs w:val="22"/>
        </w:rPr>
        <w:t xml:space="preserve">o około +/- 5%. </w:t>
      </w: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sz w:val="22"/>
          <w:szCs w:val="22"/>
        </w:rPr>
        <w:t xml:space="preserve">4) Kilometraż dróg: około </w:t>
      </w:r>
      <w:r w:rsidR="002159E6">
        <w:rPr>
          <w:rFonts w:asciiTheme="minorHAnsi" w:hAnsiTheme="minorHAnsi" w:cs="Times New Roman"/>
          <w:sz w:val="22"/>
          <w:szCs w:val="22"/>
        </w:rPr>
        <w:t>58,6</w:t>
      </w:r>
      <w:r w:rsidRPr="00F51A43">
        <w:rPr>
          <w:rFonts w:asciiTheme="minorHAnsi" w:hAnsiTheme="minorHAnsi" w:cs="Times New Roman"/>
          <w:sz w:val="22"/>
          <w:szCs w:val="22"/>
        </w:rPr>
        <w:t xml:space="preserve"> km.</w:t>
      </w:r>
    </w:p>
    <w:p w:rsidR="009A2420" w:rsidRPr="00F51A43" w:rsidRDefault="009A2420" w:rsidP="00E20E48">
      <w:pPr>
        <w:widowControl/>
        <w:autoSpaceDE w:val="0"/>
        <w:jc w:val="both"/>
        <w:rPr>
          <w:rFonts w:asciiTheme="minorHAnsi" w:hAnsiTheme="minorHAnsi" w:cs="Times New Roman"/>
          <w:sz w:val="22"/>
          <w:szCs w:val="22"/>
        </w:rPr>
      </w:pPr>
      <w:r w:rsidRPr="00F51A43">
        <w:rPr>
          <w:rFonts w:asciiTheme="minorHAnsi" w:hAnsiTheme="minorHAnsi" w:cs="Times New Roman"/>
          <w:sz w:val="22"/>
          <w:szCs w:val="22"/>
        </w:rPr>
        <w:lastRenderedPageBreak/>
        <w:t xml:space="preserve">5) </w:t>
      </w:r>
      <w:r w:rsidR="004D3C2D" w:rsidRPr="00F51A43">
        <w:rPr>
          <w:rFonts w:asciiTheme="minorHAnsi" w:hAnsiTheme="minorHAnsi" w:cs="Times New Roman"/>
          <w:sz w:val="22"/>
          <w:szCs w:val="22"/>
        </w:rPr>
        <w:t xml:space="preserve">Średnie ilości odpadów zbieranych z terenu Gminy </w:t>
      </w:r>
      <w:r w:rsidR="002159E6">
        <w:rPr>
          <w:rFonts w:asciiTheme="minorHAnsi" w:hAnsiTheme="minorHAnsi" w:cs="Times New Roman"/>
          <w:sz w:val="22"/>
          <w:szCs w:val="22"/>
        </w:rPr>
        <w:t>Regnów</w:t>
      </w:r>
      <w:r w:rsidR="004D3C2D" w:rsidRPr="00F51A43">
        <w:rPr>
          <w:rFonts w:asciiTheme="minorHAnsi" w:hAnsiTheme="minorHAnsi" w:cs="Times New Roman"/>
          <w:sz w:val="22"/>
          <w:szCs w:val="22"/>
        </w:rPr>
        <w:t xml:space="preserve"> w ciągu ro</w:t>
      </w:r>
      <w:r w:rsidR="002E1C1E" w:rsidRPr="00F51A43">
        <w:rPr>
          <w:rFonts w:asciiTheme="minorHAnsi" w:hAnsiTheme="minorHAnsi" w:cs="Times New Roman"/>
          <w:sz w:val="22"/>
          <w:szCs w:val="22"/>
        </w:rPr>
        <w:t>k</w:t>
      </w:r>
      <w:r w:rsidR="004D3C2D" w:rsidRPr="00F51A43">
        <w:rPr>
          <w:rFonts w:asciiTheme="minorHAnsi" w:hAnsiTheme="minorHAnsi" w:cs="Times New Roman"/>
          <w:sz w:val="22"/>
          <w:szCs w:val="22"/>
        </w:rPr>
        <w:t xml:space="preserve">u (na podstawie danych </w:t>
      </w:r>
      <w:r w:rsidR="00E20E48" w:rsidRPr="00F51A43">
        <w:rPr>
          <w:rFonts w:asciiTheme="minorHAnsi" w:hAnsiTheme="minorHAnsi" w:cs="Times New Roman"/>
          <w:sz w:val="22"/>
          <w:szCs w:val="22"/>
        </w:rPr>
        <w:br/>
      </w:r>
      <w:r w:rsidR="004D3C2D" w:rsidRPr="00F51A43">
        <w:rPr>
          <w:rFonts w:asciiTheme="minorHAnsi" w:hAnsiTheme="minorHAnsi" w:cs="Times New Roman"/>
          <w:sz w:val="22"/>
          <w:szCs w:val="22"/>
        </w:rPr>
        <w:t>z ostatnich czterech lat)</w:t>
      </w:r>
      <w:r w:rsidRPr="00F51A43">
        <w:rPr>
          <w:rFonts w:asciiTheme="minorHAnsi" w:hAnsiTheme="minorHAnsi" w:cs="Times New Roman"/>
          <w:sz w:val="22"/>
          <w:szCs w:val="22"/>
        </w:rPr>
        <w:t>:</w:t>
      </w:r>
    </w:p>
    <w:p w:rsidR="009A2420" w:rsidRPr="00F51A43" w:rsidRDefault="009A2420" w:rsidP="0001263B">
      <w:pPr>
        <w:widowControl/>
        <w:autoSpaceDE w:val="0"/>
        <w:rPr>
          <w:rFonts w:asciiTheme="minorHAnsi" w:hAnsiTheme="minorHAnsi" w:cs="Times New Roman"/>
          <w:sz w:val="22"/>
          <w:szCs w:val="22"/>
        </w:rPr>
      </w:pPr>
      <w:r w:rsidRPr="00F51A43">
        <w:rPr>
          <w:rFonts w:asciiTheme="minorHAnsi" w:hAnsiTheme="minorHAnsi" w:cs="Times New Roman"/>
          <w:sz w:val="22"/>
          <w:szCs w:val="22"/>
        </w:rPr>
        <w:t xml:space="preserve">Odpady o kodzie 15 01 01 – opakowania z papieru i tektury – </w:t>
      </w:r>
      <w:r w:rsidR="0001263B">
        <w:rPr>
          <w:rFonts w:asciiTheme="minorHAnsi" w:hAnsiTheme="minorHAnsi" w:cs="Times New Roman"/>
          <w:sz w:val="22"/>
          <w:szCs w:val="22"/>
        </w:rPr>
        <w:t>16,7200</w:t>
      </w:r>
      <w:r w:rsidRPr="009B64BB">
        <w:rPr>
          <w:rFonts w:asciiTheme="minorHAnsi" w:hAnsiTheme="minorHAnsi" w:cs="Times New Roman"/>
          <w:sz w:val="22"/>
          <w:szCs w:val="22"/>
        </w:rPr>
        <w:t xml:space="preserve"> </w:t>
      </w:r>
      <w:r w:rsidRPr="00F51A43">
        <w:rPr>
          <w:rFonts w:asciiTheme="minorHAnsi" w:hAnsiTheme="minorHAnsi" w:cs="Times New Roman"/>
          <w:sz w:val="22"/>
          <w:szCs w:val="22"/>
        </w:rPr>
        <w:t>Mg</w:t>
      </w:r>
      <w:r w:rsidR="001A5A0E" w:rsidRPr="00F51A43">
        <w:rPr>
          <w:rFonts w:asciiTheme="minorHAnsi" w:hAnsiTheme="minorHAnsi" w:cs="Times New Roman"/>
          <w:sz w:val="22"/>
          <w:szCs w:val="22"/>
        </w:rPr>
        <w:t xml:space="preserve"> </w:t>
      </w:r>
    </w:p>
    <w:p w:rsidR="009A2420" w:rsidRPr="00F51A43" w:rsidRDefault="009A2420" w:rsidP="0001263B">
      <w:pPr>
        <w:widowControl/>
        <w:autoSpaceDE w:val="0"/>
        <w:rPr>
          <w:rFonts w:asciiTheme="minorHAnsi" w:hAnsiTheme="minorHAnsi" w:cs="Times New Roman"/>
          <w:sz w:val="22"/>
          <w:szCs w:val="22"/>
        </w:rPr>
      </w:pPr>
      <w:r w:rsidRPr="00F51A43">
        <w:rPr>
          <w:rFonts w:asciiTheme="minorHAnsi" w:hAnsiTheme="minorHAnsi" w:cs="Times New Roman"/>
          <w:sz w:val="22"/>
          <w:szCs w:val="22"/>
        </w:rPr>
        <w:t xml:space="preserve">Odpady o kodzie 15 01 02  - opakowania z tworzyw sztucznych – </w:t>
      </w:r>
      <w:r w:rsidR="0001263B">
        <w:rPr>
          <w:rFonts w:asciiTheme="minorHAnsi" w:hAnsiTheme="minorHAnsi" w:cs="Times New Roman"/>
          <w:sz w:val="22"/>
          <w:szCs w:val="22"/>
        </w:rPr>
        <w:t>40,9400</w:t>
      </w:r>
      <w:r w:rsidRPr="009B64BB">
        <w:rPr>
          <w:rFonts w:asciiTheme="minorHAnsi" w:hAnsiTheme="minorHAnsi" w:cs="Times New Roman"/>
          <w:sz w:val="22"/>
          <w:szCs w:val="22"/>
        </w:rPr>
        <w:t xml:space="preserve"> </w:t>
      </w:r>
      <w:r w:rsidRPr="00F51A43">
        <w:rPr>
          <w:rFonts w:asciiTheme="minorHAnsi" w:hAnsiTheme="minorHAnsi" w:cs="Times New Roman"/>
          <w:sz w:val="22"/>
          <w:szCs w:val="22"/>
        </w:rPr>
        <w:t>Mg</w:t>
      </w:r>
    </w:p>
    <w:p w:rsidR="009A2420" w:rsidRPr="00F51A43" w:rsidRDefault="009A2420" w:rsidP="0001263B">
      <w:pPr>
        <w:widowControl/>
        <w:autoSpaceDE w:val="0"/>
        <w:rPr>
          <w:rFonts w:asciiTheme="minorHAnsi" w:hAnsiTheme="minorHAnsi" w:cs="Times New Roman"/>
          <w:sz w:val="22"/>
          <w:szCs w:val="22"/>
        </w:rPr>
      </w:pPr>
      <w:r w:rsidRPr="00F51A43">
        <w:rPr>
          <w:rFonts w:asciiTheme="minorHAnsi" w:hAnsiTheme="minorHAnsi" w:cs="Times New Roman"/>
          <w:sz w:val="22"/>
          <w:szCs w:val="22"/>
        </w:rPr>
        <w:t xml:space="preserve">Odpady o kodzie 15 01 07 – opakowania ze szkła – </w:t>
      </w:r>
      <w:r w:rsidR="009B64BB" w:rsidRPr="009B64BB">
        <w:rPr>
          <w:rFonts w:asciiTheme="minorHAnsi" w:hAnsiTheme="minorHAnsi" w:cs="Times New Roman"/>
          <w:sz w:val="22"/>
          <w:szCs w:val="22"/>
        </w:rPr>
        <w:t>30,</w:t>
      </w:r>
      <w:r w:rsidR="0001263B">
        <w:rPr>
          <w:rFonts w:asciiTheme="minorHAnsi" w:hAnsiTheme="minorHAnsi" w:cs="Times New Roman"/>
          <w:sz w:val="22"/>
          <w:szCs w:val="22"/>
        </w:rPr>
        <w:t>8600</w:t>
      </w:r>
      <w:r w:rsidRPr="002159E6">
        <w:rPr>
          <w:rFonts w:asciiTheme="minorHAnsi" w:hAnsiTheme="minorHAnsi" w:cs="Times New Roman"/>
          <w:color w:val="FF0000"/>
          <w:sz w:val="22"/>
          <w:szCs w:val="22"/>
        </w:rPr>
        <w:t xml:space="preserve"> </w:t>
      </w:r>
      <w:r w:rsidRPr="00F51A43">
        <w:rPr>
          <w:rFonts w:asciiTheme="minorHAnsi" w:hAnsiTheme="minorHAnsi" w:cs="Times New Roman"/>
          <w:sz w:val="22"/>
          <w:szCs w:val="22"/>
        </w:rPr>
        <w:t>Mg</w:t>
      </w:r>
    </w:p>
    <w:p w:rsidR="009A2420" w:rsidRPr="00F51A43" w:rsidRDefault="009A2420" w:rsidP="0001263B">
      <w:pPr>
        <w:widowControl/>
        <w:autoSpaceDE w:val="0"/>
        <w:rPr>
          <w:rFonts w:asciiTheme="minorHAnsi" w:hAnsiTheme="minorHAnsi" w:cs="Times New Roman"/>
          <w:sz w:val="22"/>
          <w:szCs w:val="22"/>
        </w:rPr>
      </w:pPr>
      <w:r w:rsidRPr="00F51A43">
        <w:rPr>
          <w:rFonts w:asciiTheme="minorHAnsi" w:hAnsiTheme="minorHAnsi" w:cs="Times New Roman"/>
          <w:sz w:val="22"/>
          <w:szCs w:val="22"/>
        </w:rPr>
        <w:t xml:space="preserve">Odpady o kodzie 20 03 01 – niesegregowane (zmieszane ) odpady komunalne – </w:t>
      </w:r>
      <w:r w:rsidR="0001263B">
        <w:rPr>
          <w:rFonts w:asciiTheme="minorHAnsi" w:hAnsiTheme="minorHAnsi" w:cs="Times New Roman"/>
          <w:sz w:val="22"/>
          <w:szCs w:val="22"/>
        </w:rPr>
        <w:t>184,5200</w:t>
      </w:r>
      <w:r w:rsidR="001A5A0E" w:rsidRPr="002159E6">
        <w:rPr>
          <w:rFonts w:asciiTheme="minorHAnsi" w:hAnsiTheme="minorHAnsi" w:cs="Times New Roman"/>
          <w:color w:val="FF0000"/>
          <w:sz w:val="22"/>
          <w:szCs w:val="22"/>
        </w:rPr>
        <w:t xml:space="preserve"> </w:t>
      </w:r>
      <w:r w:rsidR="001A5A0E" w:rsidRPr="00F51A43">
        <w:rPr>
          <w:rFonts w:asciiTheme="minorHAnsi" w:hAnsiTheme="minorHAnsi" w:cs="Times New Roman"/>
          <w:sz w:val="22"/>
          <w:szCs w:val="22"/>
        </w:rPr>
        <w:t>Mg</w:t>
      </w:r>
      <w:r w:rsidR="00EC3A3E" w:rsidRPr="00F51A43">
        <w:rPr>
          <w:rFonts w:asciiTheme="minorHAnsi" w:hAnsiTheme="minorHAnsi" w:cs="Times New Roman"/>
          <w:sz w:val="22"/>
          <w:szCs w:val="22"/>
        </w:rPr>
        <w:t xml:space="preserve"> </w:t>
      </w:r>
    </w:p>
    <w:p w:rsidR="009A2420" w:rsidRPr="00F51A43" w:rsidRDefault="0001263B" w:rsidP="009A2420">
      <w:pPr>
        <w:widowControl/>
        <w:autoSpaceDE w:val="0"/>
        <w:rPr>
          <w:rFonts w:asciiTheme="minorHAnsi" w:hAnsiTheme="minorHAnsi" w:cs="Times New Roman"/>
          <w:sz w:val="22"/>
          <w:szCs w:val="22"/>
        </w:rPr>
      </w:pPr>
      <w:r>
        <w:rPr>
          <w:rFonts w:asciiTheme="minorHAnsi" w:hAnsiTheme="minorHAnsi" w:cs="Times New Roman"/>
          <w:sz w:val="22"/>
          <w:szCs w:val="22"/>
        </w:rPr>
        <w:t>Odpady o kodzie 200307 – wielogabarytowe – 7,0600 Mg</w:t>
      </w: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b/>
          <w:sz w:val="22"/>
          <w:szCs w:val="22"/>
          <w:u w:val="single"/>
        </w:rPr>
        <w:t>3. Szczegółowy opis przedmiotu zamówienia:</w:t>
      </w:r>
    </w:p>
    <w:p w:rsidR="009A2420" w:rsidRPr="00F51A43" w:rsidRDefault="009A2420" w:rsidP="00BE4E5F">
      <w:pPr>
        <w:pStyle w:val="Akapitzlist"/>
        <w:numPr>
          <w:ilvl w:val="0"/>
          <w:numId w:val="61"/>
        </w:numPr>
        <w:autoSpaceDE w:val="0"/>
        <w:autoSpaceDN/>
        <w:contextualSpacing/>
        <w:jc w:val="both"/>
        <w:rPr>
          <w:rFonts w:asciiTheme="minorHAnsi" w:hAnsiTheme="minorHAnsi"/>
          <w:sz w:val="22"/>
          <w:szCs w:val="22"/>
        </w:rPr>
      </w:pPr>
      <w:r w:rsidRPr="00F51A43">
        <w:rPr>
          <w:rFonts w:asciiTheme="minorHAnsi" w:hAnsiTheme="minorHAnsi"/>
          <w:sz w:val="22"/>
          <w:szCs w:val="22"/>
        </w:rPr>
        <w:t>Przedmiotem zamówienia jest odbiór i zagospodarowanie odpadów komunalnych od właścicieli nieruchomości</w:t>
      </w:r>
      <w:r w:rsidR="00EC3A3E" w:rsidRPr="00F51A43">
        <w:rPr>
          <w:rFonts w:asciiTheme="minorHAnsi" w:hAnsiTheme="minorHAnsi"/>
          <w:sz w:val="22"/>
          <w:szCs w:val="22"/>
        </w:rPr>
        <w:t>,</w:t>
      </w:r>
      <w:r w:rsidRPr="00F51A43">
        <w:rPr>
          <w:rFonts w:asciiTheme="minorHAnsi" w:hAnsiTheme="minorHAnsi"/>
          <w:sz w:val="22"/>
          <w:szCs w:val="22"/>
        </w:rPr>
        <w:t xml:space="preserve"> na których zamieszkują mieszkańcy, znajdują się domki letniskowe i innych nieruchomości wykorzystywanych na cele rekreacyjno-wypoczyn</w:t>
      </w:r>
      <w:r w:rsidR="0015619C" w:rsidRPr="00F51A43">
        <w:rPr>
          <w:rFonts w:asciiTheme="minorHAnsi" w:hAnsiTheme="minorHAnsi"/>
          <w:sz w:val="22"/>
          <w:szCs w:val="22"/>
        </w:rPr>
        <w:t xml:space="preserve">kowe na terenie Gminy </w:t>
      </w:r>
      <w:r w:rsidR="002159E6">
        <w:rPr>
          <w:rFonts w:asciiTheme="minorHAnsi" w:hAnsiTheme="minorHAnsi"/>
          <w:sz w:val="22"/>
          <w:szCs w:val="22"/>
        </w:rPr>
        <w:t>Regnów</w:t>
      </w:r>
      <w:r w:rsidR="0015619C" w:rsidRPr="00F51A43">
        <w:rPr>
          <w:rFonts w:asciiTheme="minorHAnsi" w:hAnsiTheme="minorHAnsi"/>
          <w:sz w:val="22"/>
          <w:szCs w:val="22"/>
        </w:rPr>
        <w:t xml:space="preserve">, </w:t>
      </w:r>
      <w:r w:rsidRPr="00F51A43">
        <w:rPr>
          <w:rFonts w:asciiTheme="minorHAnsi" w:hAnsiTheme="minorHAnsi"/>
          <w:sz w:val="22"/>
          <w:szCs w:val="22"/>
        </w:rPr>
        <w:t>w sposób zapewniający osiągnięcie odpowiednich poziomów recyklingu, przygotowania do ponownego użycia i odzysku innymi metodami oraz ograniczenie masy odpadów komunalnych ulegających biodegradacji przekazanych do składowania, zgodnie z zapisami:</w:t>
      </w:r>
    </w:p>
    <w:p w:rsidR="009A2420" w:rsidRPr="00F51A43" w:rsidRDefault="009A2420" w:rsidP="00BE4E5F">
      <w:pPr>
        <w:pStyle w:val="Akapitzlist"/>
        <w:numPr>
          <w:ilvl w:val="0"/>
          <w:numId w:val="60"/>
        </w:numPr>
        <w:autoSpaceDE w:val="0"/>
        <w:autoSpaceDN/>
        <w:contextualSpacing/>
        <w:jc w:val="both"/>
        <w:rPr>
          <w:rFonts w:asciiTheme="minorHAnsi" w:hAnsiTheme="minorHAnsi"/>
          <w:sz w:val="22"/>
          <w:szCs w:val="22"/>
        </w:rPr>
      </w:pPr>
      <w:r w:rsidRPr="00F51A43">
        <w:rPr>
          <w:rFonts w:asciiTheme="minorHAnsi" w:hAnsiTheme="minorHAnsi"/>
          <w:sz w:val="22"/>
          <w:szCs w:val="22"/>
        </w:rPr>
        <w:t>ustawy z dnia 13 września 1996 r. o utrzymaniu czystości i porządku w gminach (</w:t>
      </w:r>
      <w:r w:rsidR="003501A3" w:rsidRPr="00F51A43">
        <w:rPr>
          <w:rFonts w:asciiTheme="minorHAnsi" w:hAnsiTheme="minorHAnsi"/>
          <w:color w:val="000000" w:themeColor="text1"/>
          <w:sz w:val="22"/>
          <w:szCs w:val="22"/>
        </w:rPr>
        <w:t xml:space="preserve">Dz. U. </w:t>
      </w:r>
      <w:r w:rsidR="00E20E48" w:rsidRPr="00F51A43">
        <w:rPr>
          <w:rFonts w:asciiTheme="minorHAnsi" w:hAnsiTheme="minorHAnsi"/>
          <w:color w:val="000000" w:themeColor="text1"/>
          <w:sz w:val="22"/>
          <w:szCs w:val="22"/>
        </w:rPr>
        <w:br/>
      </w:r>
      <w:r w:rsidR="003501A3" w:rsidRPr="00F51A43">
        <w:rPr>
          <w:rFonts w:asciiTheme="minorHAnsi" w:hAnsiTheme="minorHAnsi"/>
          <w:color w:val="000000" w:themeColor="text1"/>
          <w:sz w:val="22"/>
          <w:szCs w:val="22"/>
        </w:rPr>
        <w:t>z 2020</w:t>
      </w:r>
      <w:r w:rsidRPr="00F51A43">
        <w:rPr>
          <w:rFonts w:asciiTheme="minorHAnsi" w:hAnsiTheme="minorHAnsi"/>
          <w:color w:val="000000" w:themeColor="text1"/>
          <w:sz w:val="22"/>
          <w:szCs w:val="22"/>
        </w:rPr>
        <w:t xml:space="preserve"> r., poz. </w:t>
      </w:r>
      <w:r w:rsidR="003501A3" w:rsidRPr="00F51A43">
        <w:rPr>
          <w:rFonts w:asciiTheme="minorHAnsi" w:hAnsiTheme="minorHAnsi"/>
          <w:color w:val="000000" w:themeColor="text1"/>
          <w:sz w:val="22"/>
          <w:szCs w:val="22"/>
        </w:rPr>
        <w:t>1439)</w:t>
      </w:r>
      <w:r w:rsidR="000E4137" w:rsidRPr="00F51A43">
        <w:rPr>
          <w:rFonts w:asciiTheme="minorHAnsi" w:hAnsiTheme="minorHAnsi"/>
          <w:color w:val="000000" w:themeColor="text1"/>
          <w:sz w:val="22"/>
          <w:szCs w:val="22"/>
        </w:rPr>
        <w:t>;</w:t>
      </w:r>
    </w:p>
    <w:p w:rsidR="009A2420" w:rsidRPr="00F51A43" w:rsidRDefault="009A2420" w:rsidP="00BE4E5F">
      <w:pPr>
        <w:pStyle w:val="Akapitzlist"/>
        <w:numPr>
          <w:ilvl w:val="0"/>
          <w:numId w:val="60"/>
        </w:numPr>
        <w:autoSpaceDE w:val="0"/>
        <w:autoSpaceDN/>
        <w:contextualSpacing/>
        <w:jc w:val="both"/>
        <w:rPr>
          <w:rFonts w:asciiTheme="minorHAnsi" w:hAnsiTheme="minorHAnsi"/>
          <w:sz w:val="22"/>
          <w:szCs w:val="22"/>
        </w:rPr>
      </w:pPr>
      <w:r w:rsidRPr="00F51A43">
        <w:rPr>
          <w:rFonts w:asciiTheme="minorHAnsi" w:hAnsiTheme="minorHAnsi"/>
          <w:sz w:val="22"/>
          <w:szCs w:val="22"/>
        </w:rPr>
        <w:t>Planu gospodarki odpadami dla województwa łódzkiego, przyjętego uchwałą Sejmiku Województwa Łódzkiego nr XL/502/17 z dnia 20 czerwca 2017 r. w sprawie uchwalenia Planu gospodarki odpadami dla województwa łódzkiego na lata 2016-2022 z uwzględnieniem lat 2023-2028;</w:t>
      </w:r>
    </w:p>
    <w:p w:rsidR="009A2420" w:rsidRPr="00F51A43" w:rsidRDefault="009A2420" w:rsidP="00BE4E5F">
      <w:pPr>
        <w:pStyle w:val="Akapitzlist"/>
        <w:numPr>
          <w:ilvl w:val="0"/>
          <w:numId w:val="60"/>
        </w:numPr>
        <w:autoSpaceDE w:val="0"/>
        <w:autoSpaceDN/>
        <w:contextualSpacing/>
        <w:jc w:val="both"/>
        <w:rPr>
          <w:rFonts w:asciiTheme="minorHAnsi" w:hAnsiTheme="minorHAnsi"/>
          <w:sz w:val="22"/>
          <w:szCs w:val="22"/>
        </w:rPr>
      </w:pPr>
      <w:r w:rsidRPr="00F51A43">
        <w:rPr>
          <w:rFonts w:asciiTheme="minorHAnsi" w:hAnsiTheme="minorHAnsi"/>
          <w:sz w:val="22"/>
          <w:szCs w:val="22"/>
        </w:rPr>
        <w:t>ustawy z dnia 14 grudnia 2012 r. o odpadach (Dz. U. z 2020 r. poz. 797 ze zm.);</w:t>
      </w:r>
    </w:p>
    <w:p w:rsidR="009A2420" w:rsidRPr="00F51A43" w:rsidRDefault="009A2420" w:rsidP="00BE4E5F">
      <w:pPr>
        <w:pStyle w:val="Akapitzlist"/>
        <w:numPr>
          <w:ilvl w:val="0"/>
          <w:numId w:val="60"/>
        </w:numPr>
        <w:autoSpaceDE w:val="0"/>
        <w:autoSpaceDN/>
        <w:contextualSpacing/>
        <w:jc w:val="both"/>
        <w:rPr>
          <w:rFonts w:asciiTheme="minorHAnsi" w:hAnsiTheme="minorHAnsi"/>
          <w:sz w:val="22"/>
          <w:szCs w:val="22"/>
        </w:rPr>
      </w:pPr>
      <w:r w:rsidRPr="00F51A43">
        <w:rPr>
          <w:rFonts w:asciiTheme="minorHAnsi" w:hAnsiTheme="minorHAnsi"/>
          <w:sz w:val="22"/>
          <w:szCs w:val="22"/>
        </w:rPr>
        <w:t>uchwały nr XXVI/482/12 z dnia 21 czerwca 2012 r. w sprawie wykonania Planu gospodarki odpadami województwa łódzkiego 2012 (Dz. Urz. Woj. Łódz. z 2012 r., poz. 2366);</w:t>
      </w:r>
    </w:p>
    <w:p w:rsidR="009A2420" w:rsidRPr="00601967" w:rsidRDefault="009A2420" w:rsidP="00BE4E5F">
      <w:pPr>
        <w:pStyle w:val="Akapitzlist"/>
        <w:numPr>
          <w:ilvl w:val="0"/>
          <w:numId w:val="60"/>
        </w:numPr>
        <w:autoSpaceDE w:val="0"/>
        <w:autoSpaceDN/>
        <w:contextualSpacing/>
        <w:jc w:val="both"/>
        <w:rPr>
          <w:rFonts w:asciiTheme="minorHAnsi" w:hAnsiTheme="minorHAnsi"/>
          <w:sz w:val="22"/>
          <w:szCs w:val="22"/>
        </w:rPr>
      </w:pPr>
      <w:r w:rsidRPr="00601967">
        <w:rPr>
          <w:rFonts w:asciiTheme="minorHAnsi" w:hAnsiTheme="minorHAnsi"/>
          <w:sz w:val="22"/>
          <w:szCs w:val="22"/>
        </w:rPr>
        <w:t>Regulaminu utrzymania czystości i porządku na terenie Gmin</w:t>
      </w:r>
      <w:r w:rsidR="00B270D7" w:rsidRPr="00601967">
        <w:rPr>
          <w:rFonts w:asciiTheme="minorHAnsi" w:hAnsiTheme="minorHAnsi"/>
          <w:sz w:val="22"/>
          <w:szCs w:val="22"/>
        </w:rPr>
        <w:t>y</w:t>
      </w:r>
      <w:r w:rsidRPr="00601967">
        <w:rPr>
          <w:rFonts w:asciiTheme="minorHAnsi" w:hAnsiTheme="minorHAnsi"/>
          <w:sz w:val="22"/>
          <w:szCs w:val="22"/>
        </w:rPr>
        <w:t xml:space="preserve"> </w:t>
      </w:r>
      <w:r w:rsidR="00B270D7" w:rsidRPr="00601967">
        <w:rPr>
          <w:rFonts w:asciiTheme="minorHAnsi" w:hAnsiTheme="minorHAnsi"/>
          <w:sz w:val="22"/>
          <w:szCs w:val="22"/>
        </w:rPr>
        <w:t>Regnów</w:t>
      </w:r>
      <w:r w:rsidRPr="00601967">
        <w:rPr>
          <w:rFonts w:asciiTheme="minorHAnsi" w:hAnsiTheme="minorHAnsi"/>
          <w:sz w:val="22"/>
          <w:szCs w:val="22"/>
        </w:rPr>
        <w:t xml:space="preserve">, przyjętego Uchwałą nr </w:t>
      </w:r>
      <w:r w:rsidR="000E4137" w:rsidRPr="00601967">
        <w:rPr>
          <w:rStyle w:val="ng-binding"/>
          <w:rFonts w:asciiTheme="minorHAnsi" w:hAnsiTheme="minorHAnsi"/>
          <w:sz w:val="22"/>
          <w:szCs w:val="22"/>
        </w:rPr>
        <w:t>X</w:t>
      </w:r>
      <w:r w:rsidR="00B270D7" w:rsidRPr="00601967">
        <w:rPr>
          <w:rStyle w:val="ng-binding"/>
          <w:rFonts w:asciiTheme="minorHAnsi" w:hAnsiTheme="minorHAnsi"/>
          <w:sz w:val="22"/>
          <w:szCs w:val="22"/>
        </w:rPr>
        <w:t>VIII</w:t>
      </w:r>
      <w:r w:rsidR="000E4137" w:rsidRPr="00601967">
        <w:rPr>
          <w:rStyle w:val="ng-binding"/>
          <w:rFonts w:asciiTheme="minorHAnsi" w:hAnsiTheme="minorHAnsi"/>
          <w:sz w:val="22"/>
          <w:szCs w:val="22"/>
        </w:rPr>
        <w:t>/11</w:t>
      </w:r>
      <w:r w:rsidR="00B270D7" w:rsidRPr="00601967">
        <w:rPr>
          <w:rStyle w:val="ng-binding"/>
          <w:rFonts w:asciiTheme="minorHAnsi" w:hAnsiTheme="minorHAnsi"/>
          <w:sz w:val="22"/>
          <w:szCs w:val="22"/>
        </w:rPr>
        <w:t>0</w:t>
      </w:r>
      <w:r w:rsidR="000E4137" w:rsidRPr="00601967">
        <w:rPr>
          <w:rStyle w:val="ng-binding"/>
          <w:rFonts w:asciiTheme="minorHAnsi" w:hAnsiTheme="minorHAnsi"/>
          <w:sz w:val="22"/>
          <w:szCs w:val="22"/>
        </w:rPr>
        <w:t>/20</w:t>
      </w:r>
      <w:r w:rsidRPr="00601967">
        <w:rPr>
          <w:rStyle w:val="ng-binding"/>
          <w:rFonts w:asciiTheme="minorHAnsi" w:hAnsiTheme="minorHAnsi"/>
          <w:sz w:val="22"/>
          <w:szCs w:val="22"/>
        </w:rPr>
        <w:t xml:space="preserve"> Rady Gminy </w:t>
      </w:r>
      <w:r w:rsidR="00B270D7" w:rsidRPr="00601967">
        <w:rPr>
          <w:rStyle w:val="ng-binding"/>
          <w:rFonts w:asciiTheme="minorHAnsi" w:hAnsiTheme="minorHAnsi"/>
          <w:sz w:val="22"/>
          <w:szCs w:val="22"/>
        </w:rPr>
        <w:t>Regnów</w:t>
      </w:r>
      <w:r w:rsidRPr="00601967">
        <w:rPr>
          <w:rStyle w:val="ng-binding"/>
          <w:rFonts w:asciiTheme="minorHAnsi" w:hAnsiTheme="minorHAnsi"/>
          <w:sz w:val="22"/>
          <w:szCs w:val="22"/>
        </w:rPr>
        <w:t xml:space="preserve"> z dnia </w:t>
      </w:r>
      <w:r w:rsidR="00106782" w:rsidRPr="00601967">
        <w:rPr>
          <w:rStyle w:val="ng-binding"/>
          <w:rFonts w:asciiTheme="minorHAnsi" w:hAnsiTheme="minorHAnsi"/>
          <w:sz w:val="22"/>
          <w:szCs w:val="22"/>
        </w:rPr>
        <w:t>24 września</w:t>
      </w:r>
      <w:r w:rsidR="000E4137" w:rsidRPr="00601967">
        <w:rPr>
          <w:rStyle w:val="ng-binding"/>
          <w:rFonts w:asciiTheme="minorHAnsi" w:hAnsiTheme="minorHAnsi"/>
          <w:sz w:val="22"/>
          <w:szCs w:val="22"/>
        </w:rPr>
        <w:t xml:space="preserve"> 2020</w:t>
      </w:r>
      <w:r w:rsidRPr="00601967">
        <w:rPr>
          <w:rStyle w:val="ng-binding"/>
          <w:rFonts w:asciiTheme="minorHAnsi" w:hAnsiTheme="minorHAnsi"/>
          <w:sz w:val="22"/>
          <w:szCs w:val="22"/>
        </w:rPr>
        <w:t> r.</w:t>
      </w:r>
      <w:r w:rsidR="000E4137" w:rsidRPr="00601967">
        <w:rPr>
          <w:rFonts w:asciiTheme="minorHAnsi" w:hAnsiTheme="minorHAnsi"/>
          <w:sz w:val="22"/>
          <w:szCs w:val="22"/>
        </w:rPr>
        <w:t xml:space="preserve"> (Dz. Urz. Woj. Łódz. z 2020</w:t>
      </w:r>
      <w:r w:rsidRPr="00601967">
        <w:rPr>
          <w:rFonts w:asciiTheme="minorHAnsi" w:hAnsiTheme="minorHAnsi"/>
          <w:sz w:val="22"/>
          <w:szCs w:val="22"/>
        </w:rPr>
        <w:t xml:space="preserve"> r. poz. 4</w:t>
      </w:r>
      <w:r w:rsidR="00601967" w:rsidRPr="00601967">
        <w:rPr>
          <w:rFonts w:asciiTheme="minorHAnsi" w:hAnsiTheme="minorHAnsi"/>
          <w:sz w:val="22"/>
          <w:szCs w:val="22"/>
        </w:rPr>
        <w:t>914</w:t>
      </w:r>
      <w:r w:rsidRPr="00601967">
        <w:rPr>
          <w:rFonts w:asciiTheme="minorHAnsi" w:hAnsiTheme="minorHAnsi"/>
          <w:sz w:val="22"/>
          <w:szCs w:val="22"/>
        </w:rPr>
        <w:t>).</w:t>
      </w:r>
    </w:p>
    <w:p w:rsidR="009A2420" w:rsidRPr="00F51A43" w:rsidRDefault="009A2420" w:rsidP="009A2420">
      <w:pPr>
        <w:autoSpaceDE w:val="0"/>
        <w:jc w:val="both"/>
        <w:rPr>
          <w:rFonts w:asciiTheme="minorHAnsi" w:hAnsiTheme="minorHAnsi" w:cs="Times New Roman"/>
          <w:b/>
          <w:sz w:val="22"/>
          <w:szCs w:val="22"/>
        </w:rPr>
      </w:pPr>
      <w:r w:rsidRPr="00F51A43">
        <w:rPr>
          <w:rFonts w:asciiTheme="minorHAnsi" w:hAnsiTheme="minorHAnsi" w:cs="Times New Roman"/>
          <w:sz w:val="22"/>
          <w:szCs w:val="22"/>
        </w:rPr>
        <w:t xml:space="preserve">Odpady będą odbierana ze wszystkich miejscowości Gminy </w:t>
      </w:r>
      <w:r w:rsidR="00106782">
        <w:rPr>
          <w:rFonts w:asciiTheme="minorHAnsi" w:hAnsiTheme="minorHAnsi" w:cs="Times New Roman"/>
          <w:sz w:val="22"/>
          <w:szCs w:val="22"/>
        </w:rPr>
        <w:t>Regnów</w:t>
      </w:r>
      <w:r w:rsidRPr="00F51A43">
        <w:rPr>
          <w:rFonts w:asciiTheme="minorHAnsi" w:hAnsiTheme="minorHAnsi" w:cs="Times New Roman"/>
          <w:sz w:val="22"/>
          <w:szCs w:val="22"/>
        </w:rPr>
        <w:t>, tj.:</w:t>
      </w:r>
      <w:r w:rsidR="00106782">
        <w:rPr>
          <w:rFonts w:asciiTheme="minorHAnsi" w:hAnsiTheme="minorHAnsi" w:cs="Times New Roman"/>
          <w:sz w:val="22"/>
          <w:szCs w:val="22"/>
        </w:rPr>
        <w:t xml:space="preserve"> Annosław, Kazimierzów, Nowy Regnów, Podskarbice Królewskie, Podskarbice Szlacheckie, Regnów, Rylsk, Rylsk Duży, Rylsk Mały, Sławków, Sowidół, Wólka Strońska </w:t>
      </w:r>
      <w:r w:rsidRPr="00F51A43">
        <w:rPr>
          <w:rFonts w:asciiTheme="minorHAnsi" w:hAnsiTheme="minorHAnsi" w:cs="Times New Roman"/>
          <w:sz w:val="22"/>
          <w:szCs w:val="22"/>
        </w:rPr>
        <w:t>.</w:t>
      </w:r>
    </w:p>
    <w:p w:rsidR="009A2420" w:rsidRPr="00F51A43" w:rsidRDefault="009A2420" w:rsidP="009A2420">
      <w:pPr>
        <w:jc w:val="both"/>
        <w:rPr>
          <w:rFonts w:asciiTheme="minorHAnsi" w:hAnsiTheme="minorHAnsi" w:cs="Times New Roman"/>
          <w:sz w:val="22"/>
          <w:szCs w:val="22"/>
        </w:rPr>
      </w:pPr>
      <w:r w:rsidRPr="00F51A43">
        <w:rPr>
          <w:rFonts w:asciiTheme="minorHAnsi" w:hAnsiTheme="minorHAnsi" w:cs="Times New Roman"/>
          <w:sz w:val="22"/>
          <w:szCs w:val="22"/>
        </w:rPr>
        <w:t>Zaleca się</w:t>
      </w:r>
      <w:r w:rsidR="00EC3A3E" w:rsidRPr="00F51A43">
        <w:rPr>
          <w:rFonts w:asciiTheme="minorHAnsi" w:hAnsiTheme="minorHAnsi" w:cs="Times New Roman"/>
          <w:sz w:val="22"/>
          <w:szCs w:val="22"/>
        </w:rPr>
        <w:t>,</w:t>
      </w:r>
      <w:r w:rsidRPr="00F51A43">
        <w:rPr>
          <w:rFonts w:asciiTheme="minorHAnsi" w:hAnsiTheme="minorHAnsi" w:cs="Times New Roman"/>
          <w:sz w:val="22"/>
          <w:szCs w:val="22"/>
        </w:rPr>
        <w:t xml:space="preserve"> aby każdy z Wykonawców dokonał wizji lokalnej, celem sprawdzenia </w:t>
      </w:r>
      <w:r w:rsidR="00CC468B" w:rsidRPr="00F51A43">
        <w:rPr>
          <w:rFonts w:asciiTheme="minorHAnsi" w:hAnsiTheme="minorHAnsi" w:cs="Times New Roman"/>
          <w:sz w:val="22"/>
          <w:szCs w:val="22"/>
        </w:rPr>
        <w:t xml:space="preserve">warunków terenowych związanych </w:t>
      </w:r>
      <w:r w:rsidRPr="00F51A43">
        <w:rPr>
          <w:rFonts w:asciiTheme="minorHAnsi" w:hAnsiTheme="minorHAnsi" w:cs="Times New Roman"/>
          <w:sz w:val="22"/>
          <w:szCs w:val="22"/>
        </w:rPr>
        <w:t xml:space="preserve">z wykonaniem usług będących przedmiotem zamówienia oraz celem uzyskania wszelkich dodatkowych informacji koniecznych i przydatnych do oceny wykonania usług, gdyż wyklucza się możliwość roszczeń Wykonawcy z tytułu błędnego skalkulowania ceny lub pominięcia elementów niezbędnych do wykonania przedmiotu zamówienia. Wszelkie koszty związane z przeprowadzeniem wizji lokalnej ponosi Wykonawca. </w:t>
      </w:r>
    </w:p>
    <w:p w:rsidR="009A2420" w:rsidRPr="00F51A43" w:rsidRDefault="009A2420" w:rsidP="009A2420">
      <w:pPr>
        <w:autoSpaceDE w:val="0"/>
        <w:jc w:val="both"/>
        <w:rPr>
          <w:rFonts w:asciiTheme="minorHAnsi" w:hAnsiTheme="minorHAnsi" w:cs="Times New Roman"/>
          <w:sz w:val="22"/>
          <w:szCs w:val="22"/>
        </w:rPr>
      </w:pPr>
      <w:r w:rsidRPr="00F51A43">
        <w:rPr>
          <w:rFonts w:asciiTheme="minorHAnsi" w:hAnsiTheme="minorHAnsi" w:cs="Times New Roman"/>
          <w:b/>
          <w:sz w:val="22"/>
          <w:szCs w:val="22"/>
        </w:rPr>
        <w:t xml:space="preserve">Jako materiał pomocniczy usytuowania nieruchomości na terenie Gminy </w:t>
      </w:r>
      <w:r w:rsidR="00106782">
        <w:rPr>
          <w:rFonts w:asciiTheme="minorHAnsi" w:hAnsiTheme="minorHAnsi" w:cs="Times New Roman"/>
          <w:b/>
          <w:sz w:val="22"/>
          <w:szCs w:val="22"/>
        </w:rPr>
        <w:t>Regnów</w:t>
      </w:r>
      <w:r w:rsidRPr="00F51A43">
        <w:rPr>
          <w:rFonts w:asciiTheme="minorHAnsi" w:hAnsiTheme="minorHAnsi" w:cs="Times New Roman"/>
          <w:b/>
          <w:sz w:val="22"/>
          <w:szCs w:val="22"/>
        </w:rPr>
        <w:t xml:space="preserve"> może posłużyć system informacji przestrzennej zamieszczony na stronie internetowej Urzędu Gminy </w:t>
      </w:r>
      <w:r w:rsidR="00106782">
        <w:rPr>
          <w:rFonts w:asciiTheme="minorHAnsi" w:hAnsiTheme="minorHAnsi" w:cs="Times New Roman"/>
          <w:b/>
          <w:sz w:val="22"/>
          <w:szCs w:val="22"/>
        </w:rPr>
        <w:t>Regnów</w:t>
      </w:r>
      <w:r w:rsidRPr="00F51A43">
        <w:rPr>
          <w:rFonts w:asciiTheme="minorHAnsi" w:hAnsiTheme="minorHAnsi" w:cs="Times New Roman"/>
          <w:b/>
          <w:sz w:val="22"/>
          <w:szCs w:val="22"/>
        </w:rPr>
        <w:t>.</w:t>
      </w:r>
    </w:p>
    <w:p w:rsidR="009A2420" w:rsidRPr="00F51A43" w:rsidRDefault="009A2420" w:rsidP="00BE4E5F">
      <w:pPr>
        <w:pStyle w:val="Akapitzlist"/>
        <w:numPr>
          <w:ilvl w:val="0"/>
          <w:numId w:val="61"/>
        </w:numPr>
        <w:autoSpaceDE w:val="0"/>
        <w:autoSpaceDN/>
        <w:contextualSpacing/>
        <w:jc w:val="both"/>
        <w:rPr>
          <w:rFonts w:asciiTheme="minorHAnsi" w:hAnsiTheme="minorHAnsi"/>
          <w:sz w:val="22"/>
          <w:szCs w:val="22"/>
        </w:rPr>
      </w:pPr>
      <w:r w:rsidRPr="00F51A43">
        <w:rPr>
          <w:rFonts w:asciiTheme="minorHAnsi" w:hAnsiTheme="minorHAnsi"/>
          <w:sz w:val="22"/>
          <w:szCs w:val="22"/>
        </w:rPr>
        <w:t>Wykonawca zobowiązany jest do odbioru i zagospodarowania całej masy odpadów komunalnych przekazanych przez właścicieli nieruchomości, tj.: zmieszanych odpadów komunalnych oraz następujących frakcji odpadów gromadzonych w sposób selektywny: odpadów z papieru, tektury, tworzyw sztucznych i metali, szkła, odpadów opakowaniowych wielomateriałowych oraz bioodpadów – w rozumieniu ustawy o odpadach. Wykonawca odbiera również odpady wielkogabarytowe, zużyte opony oraz odpady elektryczne (tzw. elektrośmieci).</w:t>
      </w:r>
    </w:p>
    <w:p w:rsidR="009A2420" w:rsidRPr="00F51A43" w:rsidRDefault="009A2420" w:rsidP="00BE4E5F">
      <w:pPr>
        <w:pStyle w:val="Akapitzlist"/>
        <w:numPr>
          <w:ilvl w:val="0"/>
          <w:numId w:val="61"/>
        </w:numPr>
        <w:autoSpaceDE w:val="0"/>
        <w:autoSpaceDN/>
        <w:contextualSpacing/>
        <w:jc w:val="both"/>
        <w:rPr>
          <w:rFonts w:asciiTheme="minorHAnsi" w:hAnsiTheme="minorHAnsi"/>
          <w:sz w:val="22"/>
          <w:szCs w:val="22"/>
        </w:rPr>
      </w:pPr>
      <w:r w:rsidRPr="00F51A43">
        <w:rPr>
          <w:rFonts w:asciiTheme="minorHAnsi" w:hAnsiTheme="minorHAnsi"/>
          <w:sz w:val="22"/>
          <w:szCs w:val="22"/>
        </w:rPr>
        <w:t>Urządzenia do gromadzenia selektywnie zbieranych odpadów, tj. pojemniki lub worki</w:t>
      </w:r>
      <w:r w:rsidR="00E20E48" w:rsidRPr="00F51A43">
        <w:rPr>
          <w:rFonts w:asciiTheme="minorHAnsi" w:hAnsiTheme="minorHAnsi"/>
          <w:sz w:val="22"/>
          <w:szCs w:val="22"/>
        </w:rPr>
        <w:t>,</w:t>
      </w:r>
      <w:r w:rsidRPr="00F51A43">
        <w:rPr>
          <w:rFonts w:asciiTheme="minorHAnsi" w:hAnsiTheme="minorHAnsi"/>
          <w:sz w:val="22"/>
          <w:szCs w:val="22"/>
        </w:rPr>
        <w:t xml:space="preserve"> zapewnia Wykonawca.  </w:t>
      </w:r>
    </w:p>
    <w:p w:rsidR="009A2420" w:rsidRPr="00F51A43" w:rsidRDefault="009A2420" w:rsidP="00BE4E5F">
      <w:pPr>
        <w:pStyle w:val="Akapitzlist"/>
        <w:numPr>
          <w:ilvl w:val="0"/>
          <w:numId w:val="61"/>
        </w:numPr>
        <w:autoSpaceDE w:val="0"/>
        <w:autoSpaceDN/>
        <w:contextualSpacing/>
        <w:jc w:val="both"/>
        <w:rPr>
          <w:rFonts w:asciiTheme="minorHAnsi" w:hAnsiTheme="minorHAnsi"/>
          <w:sz w:val="22"/>
          <w:szCs w:val="22"/>
        </w:rPr>
      </w:pPr>
      <w:r w:rsidRPr="00F51A43">
        <w:rPr>
          <w:rFonts w:asciiTheme="minorHAnsi" w:hAnsiTheme="minorHAnsi"/>
          <w:sz w:val="22"/>
          <w:szCs w:val="22"/>
        </w:rPr>
        <w:t>Wykonawca zobowiązany jest do odbioru odpadów komunalnych gromadzonych na terenie poszczególnych nieruchomości w pojemnikach, kontenerach oraz pojemnikach lub workach 120 l z folii LDPE przeznaczonych na gromadzenie odpadów w sposób selektywny, według poniższych zasad:</w:t>
      </w:r>
    </w:p>
    <w:p w:rsidR="009A2420" w:rsidRPr="00F51A43" w:rsidRDefault="009A2420" w:rsidP="00BE4E5F">
      <w:pPr>
        <w:pStyle w:val="Akapitzlist"/>
        <w:widowControl/>
        <w:numPr>
          <w:ilvl w:val="0"/>
          <w:numId w:val="56"/>
        </w:numPr>
        <w:suppressAutoHyphens/>
        <w:autoSpaceDN/>
        <w:jc w:val="both"/>
        <w:rPr>
          <w:rFonts w:asciiTheme="minorHAnsi" w:hAnsiTheme="minorHAnsi"/>
          <w:sz w:val="22"/>
          <w:szCs w:val="22"/>
          <w:u w:val="single"/>
        </w:rPr>
      </w:pPr>
      <w:r w:rsidRPr="00F51A43">
        <w:rPr>
          <w:rFonts w:asciiTheme="minorHAnsi" w:hAnsiTheme="minorHAnsi"/>
          <w:sz w:val="22"/>
          <w:szCs w:val="22"/>
          <w:u w:val="single"/>
        </w:rPr>
        <w:t>niesegregowane (zmieszane) odpady komunalne (kod odpadu 20 03 01</w:t>
      </w:r>
      <w:r w:rsidRPr="00F51A43">
        <w:rPr>
          <w:rFonts w:asciiTheme="minorHAnsi" w:hAnsiTheme="minorHAnsi"/>
          <w:sz w:val="22"/>
          <w:szCs w:val="22"/>
        </w:rPr>
        <w:t xml:space="preserve">) gromadzone będą </w:t>
      </w:r>
      <w:r w:rsidR="00E20E48" w:rsidRPr="00F51A43">
        <w:rPr>
          <w:rFonts w:asciiTheme="minorHAnsi" w:hAnsiTheme="minorHAnsi"/>
          <w:sz w:val="22"/>
          <w:szCs w:val="22"/>
        </w:rPr>
        <w:br/>
      </w:r>
      <w:r w:rsidRPr="00F51A43">
        <w:rPr>
          <w:rFonts w:asciiTheme="minorHAnsi" w:hAnsiTheme="minorHAnsi"/>
          <w:sz w:val="22"/>
          <w:szCs w:val="22"/>
        </w:rPr>
        <w:t xml:space="preserve">w pojemnikach 120 lub 240 litrowych. Częstotliwość załadunku i </w:t>
      </w:r>
      <w:r w:rsidRPr="004411F2">
        <w:rPr>
          <w:rFonts w:asciiTheme="minorHAnsi" w:hAnsiTheme="minorHAnsi"/>
          <w:sz w:val="22"/>
          <w:szCs w:val="22"/>
        </w:rPr>
        <w:t xml:space="preserve">wywozu – </w:t>
      </w:r>
      <w:r w:rsidRPr="009B64BB">
        <w:rPr>
          <w:rFonts w:asciiTheme="minorHAnsi" w:hAnsiTheme="minorHAnsi"/>
          <w:sz w:val="22"/>
          <w:szCs w:val="22"/>
        </w:rPr>
        <w:t>co najmniej raz w miesiącu</w:t>
      </w:r>
      <w:r w:rsidR="009B64BB">
        <w:rPr>
          <w:rFonts w:asciiTheme="minorHAnsi" w:hAnsiTheme="minorHAnsi"/>
          <w:sz w:val="22"/>
          <w:szCs w:val="22"/>
        </w:rPr>
        <w:t>, a w okresie od kwietnia do października dwa razy na miesiąc</w:t>
      </w:r>
      <w:r w:rsidRPr="009B64BB">
        <w:rPr>
          <w:rFonts w:asciiTheme="minorHAnsi" w:hAnsiTheme="minorHAnsi"/>
          <w:sz w:val="22"/>
          <w:szCs w:val="22"/>
        </w:rPr>
        <w:t>.</w:t>
      </w:r>
      <w:r w:rsidRPr="004411F2">
        <w:rPr>
          <w:rFonts w:asciiTheme="minorHAnsi" w:hAnsiTheme="minorHAnsi"/>
          <w:color w:val="FF0000"/>
          <w:sz w:val="22"/>
          <w:szCs w:val="22"/>
        </w:rPr>
        <w:t xml:space="preserve"> </w:t>
      </w:r>
      <w:r w:rsidRPr="00F51A43">
        <w:rPr>
          <w:rFonts w:asciiTheme="minorHAnsi" w:hAnsiTheme="minorHAnsi"/>
          <w:sz w:val="22"/>
          <w:szCs w:val="22"/>
        </w:rPr>
        <w:t xml:space="preserve">W przypadkach gdy </w:t>
      </w:r>
      <w:r w:rsidRPr="00F51A43">
        <w:rPr>
          <w:rFonts w:asciiTheme="minorHAnsi" w:hAnsiTheme="minorHAnsi"/>
          <w:sz w:val="22"/>
          <w:szCs w:val="22"/>
        </w:rPr>
        <w:lastRenderedPageBreak/>
        <w:t xml:space="preserve">odpady nie zmieszczą się do pojemnika,  Wykonawca ma obowiązek odebrania zmieszanych odpadów komunalnych wystawionych przez właściciela nieruchomości w workach z zastrzeżeniem, iż nie mogą to być worki do selektywnej zbiórki odpadów.     </w:t>
      </w:r>
    </w:p>
    <w:p w:rsidR="009A2420" w:rsidRPr="00F51A43" w:rsidRDefault="009A2420" w:rsidP="00BE4E5F">
      <w:pPr>
        <w:pStyle w:val="Akapitzlist"/>
        <w:widowControl/>
        <w:numPr>
          <w:ilvl w:val="0"/>
          <w:numId w:val="56"/>
        </w:numPr>
        <w:suppressAutoHyphens/>
        <w:autoSpaceDN/>
        <w:jc w:val="both"/>
        <w:rPr>
          <w:rFonts w:asciiTheme="minorHAnsi" w:hAnsiTheme="minorHAnsi"/>
          <w:sz w:val="22"/>
          <w:szCs w:val="22"/>
          <w:u w:val="single"/>
        </w:rPr>
      </w:pPr>
      <w:r w:rsidRPr="00F51A43">
        <w:rPr>
          <w:rFonts w:asciiTheme="minorHAnsi" w:hAnsiTheme="minorHAnsi"/>
          <w:sz w:val="22"/>
          <w:szCs w:val="22"/>
          <w:u w:val="single"/>
        </w:rPr>
        <w:t>selektywnie zbierane odpady komunalne (kody 15 01 01, 15 01 02, 15 01 05, 15 01 06, 15 01 07, 20 01 01, 20 01 02, 20 01 10, 20 01 11, 20 01 39 i 20 01 40, 20 02 01, 20 01 08)</w:t>
      </w:r>
      <w:r w:rsidRPr="00F51A43">
        <w:rPr>
          <w:rFonts w:asciiTheme="minorHAnsi" w:hAnsiTheme="minorHAnsi"/>
          <w:sz w:val="22"/>
          <w:szCs w:val="22"/>
        </w:rPr>
        <w:t xml:space="preserve"> gromadzone będą w pojemnikach 120/240 litrów lub w systemie workowym. Wykonawca będzie odbierał odpady wystawione w pojemnikach lub workach przed nieruchomość lub zlokalizowane w altankach śmietnikowych. Pojemniki lub worki będą zawierały następujące frakcje odpadów:</w:t>
      </w:r>
    </w:p>
    <w:p w:rsidR="009A2420" w:rsidRPr="00F51A43" w:rsidRDefault="009A2420" w:rsidP="00BE4E5F">
      <w:pPr>
        <w:pStyle w:val="Akapitzlist"/>
        <w:widowControl/>
        <w:numPr>
          <w:ilvl w:val="0"/>
          <w:numId w:val="62"/>
        </w:numPr>
        <w:suppressAutoHyphens/>
        <w:autoSpaceDN/>
        <w:contextualSpacing/>
        <w:jc w:val="both"/>
        <w:rPr>
          <w:rFonts w:asciiTheme="minorHAnsi" w:hAnsiTheme="minorHAnsi"/>
          <w:sz w:val="22"/>
          <w:szCs w:val="22"/>
          <w:u w:val="single"/>
        </w:rPr>
      </w:pPr>
      <w:r w:rsidRPr="00F51A43">
        <w:rPr>
          <w:rFonts w:asciiTheme="minorHAnsi" w:hAnsiTheme="minorHAnsi"/>
          <w:sz w:val="22"/>
          <w:szCs w:val="22"/>
        </w:rPr>
        <w:t xml:space="preserve">pojemnik lub worek żółty </w:t>
      </w:r>
      <w:r w:rsidR="00E20E48" w:rsidRPr="00F51A43">
        <w:rPr>
          <w:rFonts w:asciiTheme="minorHAnsi" w:hAnsiTheme="minorHAnsi"/>
          <w:sz w:val="22"/>
          <w:szCs w:val="22"/>
        </w:rPr>
        <w:t>–</w:t>
      </w:r>
      <w:r w:rsidRPr="00F51A43">
        <w:rPr>
          <w:rFonts w:asciiTheme="minorHAnsi" w:hAnsiTheme="minorHAnsi"/>
          <w:sz w:val="22"/>
          <w:szCs w:val="22"/>
        </w:rPr>
        <w:t xml:space="preserve"> do gromadzenia odpadów  z tworzyw sztucznych i metali, </w:t>
      </w:r>
    </w:p>
    <w:p w:rsidR="009A2420" w:rsidRPr="00F51A43" w:rsidRDefault="009A2420" w:rsidP="00BE4E5F">
      <w:pPr>
        <w:pStyle w:val="Akapitzlist"/>
        <w:widowControl/>
        <w:numPr>
          <w:ilvl w:val="0"/>
          <w:numId w:val="62"/>
        </w:numPr>
        <w:suppressAutoHyphens/>
        <w:autoSpaceDN/>
        <w:contextualSpacing/>
        <w:jc w:val="both"/>
        <w:rPr>
          <w:rFonts w:asciiTheme="minorHAnsi" w:hAnsiTheme="minorHAnsi"/>
          <w:sz w:val="22"/>
          <w:szCs w:val="22"/>
          <w:u w:val="single"/>
        </w:rPr>
      </w:pPr>
      <w:r w:rsidRPr="00F51A43">
        <w:rPr>
          <w:rFonts w:asciiTheme="minorHAnsi" w:hAnsiTheme="minorHAnsi"/>
          <w:sz w:val="22"/>
          <w:szCs w:val="22"/>
        </w:rPr>
        <w:t xml:space="preserve">pojemnik lub worek niebieski </w:t>
      </w:r>
      <w:r w:rsidR="00E20E48" w:rsidRPr="00F51A43">
        <w:rPr>
          <w:rFonts w:asciiTheme="minorHAnsi" w:hAnsiTheme="minorHAnsi"/>
          <w:sz w:val="22"/>
          <w:szCs w:val="22"/>
        </w:rPr>
        <w:t>–</w:t>
      </w:r>
      <w:r w:rsidRPr="00F51A43">
        <w:rPr>
          <w:rFonts w:asciiTheme="minorHAnsi" w:hAnsiTheme="minorHAnsi"/>
          <w:sz w:val="22"/>
          <w:szCs w:val="22"/>
        </w:rPr>
        <w:t xml:space="preserve"> na odpady z papieru i tektury, </w:t>
      </w:r>
    </w:p>
    <w:p w:rsidR="009A2420" w:rsidRPr="00F51A43" w:rsidRDefault="009A2420" w:rsidP="00BE4E5F">
      <w:pPr>
        <w:pStyle w:val="Akapitzlist"/>
        <w:widowControl/>
        <w:numPr>
          <w:ilvl w:val="0"/>
          <w:numId w:val="62"/>
        </w:numPr>
        <w:suppressAutoHyphens/>
        <w:autoSpaceDN/>
        <w:contextualSpacing/>
        <w:jc w:val="both"/>
        <w:rPr>
          <w:rFonts w:asciiTheme="minorHAnsi" w:hAnsiTheme="minorHAnsi"/>
          <w:sz w:val="22"/>
          <w:szCs w:val="22"/>
          <w:u w:val="single"/>
        </w:rPr>
      </w:pPr>
      <w:r w:rsidRPr="00F51A43">
        <w:rPr>
          <w:rFonts w:asciiTheme="minorHAnsi" w:hAnsiTheme="minorHAnsi"/>
          <w:sz w:val="22"/>
          <w:szCs w:val="22"/>
        </w:rPr>
        <w:t xml:space="preserve">pojemnik lub worek zielony </w:t>
      </w:r>
      <w:r w:rsidR="00E20E48" w:rsidRPr="00F51A43">
        <w:rPr>
          <w:rFonts w:asciiTheme="minorHAnsi" w:hAnsiTheme="minorHAnsi"/>
          <w:sz w:val="22"/>
          <w:szCs w:val="22"/>
        </w:rPr>
        <w:t>–</w:t>
      </w:r>
      <w:r w:rsidRPr="00F51A43">
        <w:rPr>
          <w:rFonts w:asciiTheme="minorHAnsi" w:hAnsiTheme="minorHAnsi"/>
          <w:sz w:val="22"/>
          <w:szCs w:val="22"/>
        </w:rPr>
        <w:t xml:space="preserve"> na odpady szklane, </w:t>
      </w:r>
    </w:p>
    <w:p w:rsidR="009A2420" w:rsidRPr="00F51A43" w:rsidRDefault="009A2420" w:rsidP="00BE4E5F">
      <w:pPr>
        <w:pStyle w:val="Akapitzlist"/>
        <w:widowControl/>
        <w:numPr>
          <w:ilvl w:val="0"/>
          <w:numId w:val="62"/>
        </w:numPr>
        <w:suppressAutoHyphens/>
        <w:autoSpaceDN/>
        <w:contextualSpacing/>
        <w:jc w:val="both"/>
        <w:rPr>
          <w:rFonts w:asciiTheme="minorHAnsi" w:hAnsiTheme="minorHAnsi"/>
          <w:sz w:val="22"/>
          <w:szCs w:val="22"/>
          <w:u w:val="single"/>
        </w:rPr>
      </w:pPr>
      <w:r w:rsidRPr="00F51A43">
        <w:rPr>
          <w:rFonts w:asciiTheme="minorHAnsi" w:hAnsiTheme="minorHAnsi"/>
          <w:sz w:val="22"/>
          <w:szCs w:val="22"/>
        </w:rPr>
        <w:t>pojemnik lub worek brązowy – do gromadzenia odpadów ulegających biodegradacji, ze szczególnym uwzględnieniem bioodpadów.</w:t>
      </w:r>
    </w:p>
    <w:p w:rsidR="009A2420" w:rsidRPr="00F51A43" w:rsidRDefault="009A2420" w:rsidP="009A2420">
      <w:pPr>
        <w:pStyle w:val="Akapitzlist"/>
        <w:widowControl/>
        <w:suppressAutoHyphens/>
        <w:ind w:left="1131"/>
        <w:jc w:val="both"/>
        <w:rPr>
          <w:rFonts w:asciiTheme="minorHAnsi" w:hAnsiTheme="minorHAnsi"/>
          <w:sz w:val="22"/>
          <w:szCs w:val="22"/>
          <w:u w:val="single"/>
        </w:rPr>
      </w:pPr>
      <w:r w:rsidRPr="00F51A43">
        <w:rPr>
          <w:rFonts w:asciiTheme="minorHAnsi" w:hAnsiTheme="minorHAnsi"/>
          <w:b/>
          <w:sz w:val="22"/>
          <w:szCs w:val="22"/>
        </w:rPr>
        <w:t>Na podstawie informacji zebranych od mieszkańców gminy większość odpadów biodegradowalnych zagospodarowanych będzie w kompostownikach</w:t>
      </w:r>
      <w:r w:rsidRPr="00F51A43">
        <w:rPr>
          <w:rFonts w:asciiTheme="minorHAnsi" w:hAnsiTheme="minorHAnsi"/>
          <w:sz w:val="22"/>
          <w:szCs w:val="22"/>
        </w:rPr>
        <w:t xml:space="preserve">. </w:t>
      </w:r>
    </w:p>
    <w:p w:rsidR="009A2420" w:rsidRPr="00F51A43" w:rsidRDefault="009A2420" w:rsidP="009A2420">
      <w:pPr>
        <w:widowControl/>
        <w:ind w:left="411"/>
        <w:jc w:val="both"/>
        <w:rPr>
          <w:rFonts w:asciiTheme="minorHAnsi" w:eastAsia="Times New Roman" w:hAnsiTheme="minorHAnsi" w:cs="Times New Roman"/>
          <w:sz w:val="22"/>
          <w:szCs w:val="22"/>
        </w:rPr>
      </w:pPr>
      <w:r w:rsidRPr="00F51A43">
        <w:rPr>
          <w:rFonts w:asciiTheme="minorHAnsi" w:eastAsia="Times New Roman" w:hAnsiTheme="minorHAnsi" w:cs="Times New Roman"/>
          <w:sz w:val="22"/>
          <w:szCs w:val="22"/>
        </w:rPr>
        <w:t xml:space="preserve">Częstotliwość załadunku  i wywozu – co najmniej raz w miesiącu dla każdej frakcji odpadów </w:t>
      </w:r>
      <w:r w:rsidR="00E20E48" w:rsidRPr="00F51A43">
        <w:rPr>
          <w:rFonts w:asciiTheme="minorHAnsi" w:eastAsia="Times New Roman" w:hAnsiTheme="minorHAnsi" w:cs="Times New Roman"/>
          <w:sz w:val="22"/>
          <w:szCs w:val="22"/>
        </w:rPr>
        <w:br/>
      </w:r>
      <w:r w:rsidRPr="00F51A43">
        <w:rPr>
          <w:rFonts w:asciiTheme="minorHAnsi" w:eastAsia="Times New Roman" w:hAnsiTheme="minorHAnsi" w:cs="Times New Roman"/>
          <w:sz w:val="22"/>
          <w:szCs w:val="22"/>
        </w:rPr>
        <w:t>z wyłączeniem:</w:t>
      </w:r>
    </w:p>
    <w:p w:rsidR="009A2420" w:rsidRPr="00F51A43" w:rsidRDefault="009A2420" w:rsidP="00BE4E5F">
      <w:pPr>
        <w:pStyle w:val="Akapitzlist"/>
        <w:widowControl/>
        <w:numPr>
          <w:ilvl w:val="0"/>
          <w:numId w:val="65"/>
        </w:numPr>
        <w:suppressAutoHyphens/>
        <w:autoSpaceDN/>
        <w:contextualSpacing/>
        <w:jc w:val="both"/>
        <w:rPr>
          <w:rFonts w:asciiTheme="minorHAnsi" w:hAnsiTheme="minorHAnsi"/>
          <w:sz w:val="22"/>
          <w:szCs w:val="22"/>
          <w:u w:val="single"/>
        </w:rPr>
      </w:pPr>
      <w:r w:rsidRPr="00F51A43">
        <w:rPr>
          <w:rFonts w:asciiTheme="minorHAnsi" w:hAnsiTheme="minorHAnsi"/>
          <w:sz w:val="22"/>
          <w:szCs w:val="22"/>
          <w:u w:val="single"/>
        </w:rPr>
        <w:t>bioodpadów</w:t>
      </w:r>
      <w:r w:rsidR="00A46408" w:rsidRPr="00F51A43">
        <w:rPr>
          <w:rFonts w:asciiTheme="minorHAnsi" w:hAnsiTheme="minorHAnsi"/>
          <w:sz w:val="22"/>
          <w:szCs w:val="22"/>
        </w:rPr>
        <w:t xml:space="preserve"> – </w:t>
      </w:r>
      <w:r w:rsidRPr="00F51A43">
        <w:rPr>
          <w:rFonts w:asciiTheme="minorHAnsi" w:hAnsiTheme="minorHAnsi"/>
          <w:sz w:val="22"/>
          <w:szCs w:val="22"/>
        </w:rPr>
        <w:t xml:space="preserve">nie rzadziej niż raz na miesiąc, z tym że w okresie od kwietnia do października </w:t>
      </w:r>
      <w:r w:rsidR="009B64BB">
        <w:rPr>
          <w:rFonts w:asciiTheme="minorHAnsi" w:hAnsiTheme="minorHAnsi"/>
          <w:sz w:val="22"/>
          <w:szCs w:val="22"/>
        </w:rPr>
        <w:t>dwa razy w miesiącu</w:t>
      </w:r>
      <w:r w:rsidRPr="00F51A43">
        <w:rPr>
          <w:rFonts w:asciiTheme="minorHAnsi" w:hAnsiTheme="minorHAnsi"/>
          <w:sz w:val="22"/>
          <w:szCs w:val="22"/>
        </w:rPr>
        <w:t>;</w:t>
      </w:r>
    </w:p>
    <w:p w:rsidR="009A2420" w:rsidRPr="00F51A43" w:rsidRDefault="009A2420" w:rsidP="00BE4E5F">
      <w:pPr>
        <w:pStyle w:val="Akapitzlist"/>
        <w:widowControl/>
        <w:numPr>
          <w:ilvl w:val="0"/>
          <w:numId w:val="56"/>
        </w:numPr>
        <w:suppressAutoHyphens/>
        <w:autoSpaceDN/>
        <w:jc w:val="both"/>
        <w:rPr>
          <w:rFonts w:asciiTheme="minorHAnsi" w:hAnsiTheme="minorHAnsi"/>
          <w:sz w:val="22"/>
          <w:szCs w:val="22"/>
        </w:rPr>
      </w:pPr>
      <w:r w:rsidRPr="00F51A43">
        <w:rPr>
          <w:rFonts w:asciiTheme="minorHAnsi" w:hAnsiTheme="minorHAnsi"/>
          <w:sz w:val="22"/>
          <w:szCs w:val="22"/>
          <w:u w:val="single"/>
        </w:rPr>
        <w:t>odpady wielkogabarytowe (kod 20 03 07</w:t>
      </w:r>
      <w:r w:rsidRPr="00F51A43">
        <w:rPr>
          <w:rFonts w:asciiTheme="minorHAnsi" w:hAnsiTheme="minorHAnsi"/>
          <w:sz w:val="22"/>
          <w:szCs w:val="22"/>
        </w:rPr>
        <w:t xml:space="preserve">) </w:t>
      </w:r>
      <w:r w:rsidR="00A46408" w:rsidRPr="00F51A43">
        <w:rPr>
          <w:rFonts w:asciiTheme="minorHAnsi" w:hAnsiTheme="minorHAnsi"/>
          <w:sz w:val="22"/>
          <w:szCs w:val="22"/>
        </w:rPr>
        <w:t>–</w:t>
      </w:r>
      <w:r w:rsidRPr="00F51A43">
        <w:rPr>
          <w:rFonts w:asciiTheme="minorHAnsi" w:hAnsiTheme="minorHAnsi"/>
          <w:sz w:val="22"/>
          <w:szCs w:val="22"/>
        </w:rPr>
        <w:t xml:space="preserve"> dwa razy w roku (w kwietniu i październiku) Wykonawca odbierze odpady wielkogabarytowe wystawione przez mieszkańców przed posesje, tzw. wystawka.</w:t>
      </w:r>
    </w:p>
    <w:p w:rsidR="009A2420" w:rsidRPr="00674E47" w:rsidRDefault="00A46408" w:rsidP="00A46408">
      <w:pPr>
        <w:pStyle w:val="Akapitzlist"/>
        <w:widowControl/>
        <w:numPr>
          <w:ilvl w:val="0"/>
          <w:numId w:val="56"/>
        </w:numPr>
        <w:suppressAutoHyphens/>
        <w:autoSpaceDN/>
        <w:jc w:val="both"/>
        <w:rPr>
          <w:rFonts w:asciiTheme="minorHAnsi" w:hAnsiTheme="minorHAnsi"/>
          <w:sz w:val="22"/>
          <w:szCs w:val="22"/>
        </w:rPr>
      </w:pPr>
      <w:r w:rsidRPr="00674E47">
        <w:rPr>
          <w:rFonts w:asciiTheme="minorHAnsi" w:hAnsiTheme="minorHAnsi"/>
          <w:sz w:val="22"/>
          <w:szCs w:val="22"/>
          <w:u w:val="single"/>
        </w:rPr>
        <w:t>z</w:t>
      </w:r>
      <w:r w:rsidR="009A2420" w:rsidRPr="00674E47">
        <w:rPr>
          <w:rFonts w:asciiTheme="minorHAnsi" w:hAnsiTheme="minorHAnsi"/>
          <w:sz w:val="22"/>
          <w:szCs w:val="22"/>
          <w:u w:val="single"/>
        </w:rPr>
        <w:t>użyte opony (kod 16 01 03)</w:t>
      </w:r>
      <w:r w:rsidR="009A2420" w:rsidRPr="00674E47">
        <w:rPr>
          <w:rFonts w:asciiTheme="minorHAnsi" w:hAnsiTheme="minorHAnsi"/>
          <w:sz w:val="22"/>
          <w:szCs w:val="22"/>
        </w:rPr>
        <w:t xml:space="preserve"> </w:t>
      </w:r>
      <w:r w:rsidRPr="00674E47">
        <w:rPr>
          <w:rFonts w:asciiTheme="minorHAnsi" w:hAnsiTheme="minorHAnsi"/>
          <w:sz w:val="22"/>
          <w:szCs w:val="22"/>
        </w:rPr>
        <w:t>–</w:t>
      </w:r>
      <w:r w:rsidR="009A2420" w:rsidRPr="00674E47">
        <w:rPr>
          <w:rFonts w:asciiTheme="minorHAnsi" w:hAnsiTheme="minorHAnsi"/>
          <w:sz w:val="22"/>
          <w:szCs w:val="22"/>
        </w:rPr>
        <w:t xml:space="preserve"> dwa razy w roku (w kwietniu i październiku) Wykonawca odbierze zużyte opony wystawione przez mieszkańców przed posesje, tzw. wystawka.</w:t>
      </w:r>
    </w:p>
    <w:p w:rsidR="009A2420" w:rsidRPr="00674E47" w:rsidRDefault="00CB2FF3" w:rsidP="00BE4E5F">
      <w:pPr>
        <w:pStyle w:val="Akapitzlist"/>
        <w:widowControl/>
        <w:numPr>
          <w:ilvl w:val="0"/>
          <w:numId w:val="56"/>
        </w:numPr>
        <w:suppressAutoHyphens/>
        <w:autoSpaceDN/>
        <w:jc w:val="both"/>
        <w:rPr>
          <w:rFonts w:asciiTheme="minorHAnsi" w:hAnsiTheme="minorHAnsi"/>
          <w:sz w:val="22"/>
          <w:szCs w:val="22"/>
        </w:rPr>
      </w:pPr>
      <w:r w:rsidRPr="00674E47">
        <w:rPr>
          <w:rFonts w:asciiTheme="minorHAnsi" w:hAnsiTheme="minorHAnsi"/>
          <w:sz w:val="22"/>
          <w:szCs w:val="22"/>
          <w:u w:val="single"/>
        </w:rPr>
        <w:t>o</w:t>
      </w:r>
      <w:r w:rsidR="009A2420" w:rsidRPr="00674E47">
        <w:rPr>
          <w:rFonts w:asciiTheme="minorHAnsi" w:hAnsiTheme="minorHAnsi"/>
          <w:sz w:val="22"/>
          <w:szCs w:val="22"/>
          <w:u w:val="single"/>
        </w:rPr>
        <w:t>dpady elektryczne</w:t>
      </w:r>
      <w:r w:rsidR="009A2420" w:rsidRPr="00674E47">
        <w:rPr>
          <w:rFonts w:asciiTheme="minorHAnsi" w:hAnsiTheme="minorHAnsi"/>
          <w:sz w:val="22"/>
          <w:szCs w:val="22"/>
        </w:rPr>
        <w:t xml:space="preserve"> </w:t>
      </w:r>
      <w:r w:rsidR="00A46408" w:rsidRPr="00674E47">
        <w:rPr>
          <w:rFonts w:asciiTheme="minorHAnsi" w:hAnsiTheme="minorHAnsi"/>
          <w:sz w:val="22"/>
          <w:szCs w:val="22"/>
        </w:rPr>
        <w:t>–</w:t>
      </w:r>
      <w:r w:rsidR="009A2420" w:rsidRPr="00674E47">
        <w:rPr>
          <w:rFonts w:asciiTheme="minorHAnsi" w:hAnsiTheme="minorHAnsi"/>
          <w:sz w:val="22"/>
          <w:szCs w:val="22"/>
        </w:rPr>
        <w:t xml:space="preserve"> Wykonawca odbierze odpady elektryczne wystawione przez mieszkańców przed posesje co najmniej dwa razy w roku.</w:t>
      </w:r>
    </w:p>
    <w:p w:rsidR="009A2420" w:rsidRPr="00674E47" w:rsidRDefault="009A2420" w:rsidP="009A2420">
      <w:pPr>
        <w:pStyle w:val="Akapitzlist"/>
        <w:widowControl/>
        <w:suppressAutoHyphens/>
        <w:jc w:val="both"/>
        <w:rPr>
          <w:rFonts w:asciiTheme="minorHAnsi" w:hAnsiTheme="minorHAnsi"/>
          <w:sz w:val="22"/>
          <w:szCs w:val="22"/>
        </w:rPr>
      </w:pPr>
    </w:p>
    <w:p w:rsidR="009A2420" w:rsidRPr="00F51A43" w:rsidRDefault="009A2420" w:rsidP="009A2420">
      <w:pPr>
        <w:autoSpaceDE w:val="0"/>
        <w:jc w:val="both"/>
        <w:rPr>
          <w:rFonts w:asciiTheme="minorHAnsi" w:hAnsiTheme="minorHAnsi" w:cs="Times New Roman"/>
          <w:bCs/>
          <w:sz w:val="22"/>
          <w:szCs w:val="22"/>
        </w:rPr>
      </w:pPr>
      <w:r w:rsidRPr="00F51A43">
        <w:rPr>
          <w:rFonts w:asciiTheme="minorHAnsi" w:hAnsiTheme="minorHAnsi" w:cs="Times New Roman"/>
          <w:b/>
          <w:bCs/>
          <w:sz w:val="22"/>
          <w:szCs w:val="22"/>
          <w:u w:val="single"/>
        </w:rPr>
        <w:t xml:space="preserve">4.  Wykaz urządzeń do gromadzenia odpadów i sprzętu technicznego: </w:t>
      </w:r>
    </w:p>
    <w:p w:rsidR="009A2420" w:rsidRPr="00F51A43" w:rsidRDefault="009A2420" w:rsidP="00BE4E5F">
      <w:pPr>
        <w:widowControl/>
        <w:numPr>
          <w:ilvl w:val="0"/>
          <w:numId w:val="55"/>
        </w:numPr>
        <w:autoSpaceDE w:val="0"/>
        <w:autoSpaceDN/>
        <w:ind w:left="567"/>
        <w:jc w:val="both"/>
        <w:rPr>
          <w:rFonts w:asciiTheme="minorHAnsi" w:hAnsiTheme="minorHAnsi" w:cs="Times New Roman"/>
          <w:sz w:val="22"/>
          <w:szCs w:val="22"/>
        </w:rPr>
      </w:pPr>
      <w:r w:rsidRPr="00F51A43">
        <w:rPr>
          <w:rFonts w:asciiTheme="minorHAnsi" w:hAnsiTheme="minorHAnsi" w:cs="Times New Roman"/>
          <w:bCs/>
          <w:sz w:val="22"/>
          <w:szCs w:val="22"/>
        </w:rPr>
        <w:t>Wykonawca</w:t>
      </w:r>
      <w:r w:rsidRPr="00F51A43">
        <w:rPr>
          <w:rFonts w:asciiTheme="minorHAnsi" w:hAnsiTheme="minorHAnsi" w:cs="Times New Roman"/>
          <w:b/>
          <w:bCs/>
          <w:sz w:val="22"/>
          <w:szCs w:val="22"/>
        </w:rPr>
        <w:t xml:space="preserve"> </w:t>
      </w:r>
      <w:r w:rsidRPr="00F51A43">
        <w:rPr>
          <w:rFonts w:asciiTheme="minorHAnsi" w:hAnsiTheme="minorHAnsi" w:cs="Times New Roman"/>
          <w:bCs/>
          <w:sz w:val="22"/>
          <w:szCs w:val="22"/>
        </w:rPr>
        <w:t xml:space="preserve">wyposaży nieruchomości w pojemniki na odpady zmieszane </w:t>
      </w:r>
      <w:r w:rsidRPr="00F51A43">
        <w:rPr>
          <w:rFonts w:asciiTheme="minorHAnsi" w:hAnsiTheme="minorHAnsi" w:cs="Times New Roman"/>
          <w:sz w:val="22"/>
          <w:szCs w:val="22"/>
        </w:rPr>
        <w:t>o pojemności 120 litrów i/lub 240 litrów.</w:t>
      </w:r>
    </w:p>
    <w:p w:rsidR="00080EFC" w:rsidRPr="00F51A43" w:rsidRDefault="009A2420" w:rsidP="00BE4E5F">
      <w:pPr>
        <w:widowControl/>
        <w:numPr>
          <w:ilvl w:val="0"/>
          <w:numId w:val="55"/>
        </w:numPr>
        <w:autoSpaceDE w:val="0"/>
        <w:autoSpaceDN/>
        <w:ind w:left="567"/>
        <w:jc w:val="both"/>
        <w:rPr>
          <w:rFonts w:asciiTheme="minorHAnsi" w:hAnsiTheme="minorHAnsi" w:cs="Times New Roman"/>
          <w:b/>
          <w:sz w:val="22"/>
          <w:szCs w:val="22"/>
        </w:rPr>
      </w:pPr>
      <w:r w:rsidRPr="00F51A43">
        <w:rPr>
          <w:rFonts w:asciiTheme="minorHAnsi" w:hAnsiTheme="minorHAnsi" w:cs="Times New Roman"/>
          <w:sz w:val="22"/>
          <w:szCs w:val="22"/>
        </w:rPr>
        <w:t xml:space="preserve">Wykonawca zobowiązany jest do wyposażenia właścicieli nieruchomości raz w miesiącu </w:t>
      </w:r>
      <w:r w:rsidR="00E4091F" w:rsidRPr="00F51A43">
        <w:rPr>
          <w:rFonts w:asciiTheme="minorHAnsi" w:hAnsiTheme="minorHAnsi" w:cs="Times New Roman"/>
          <w:sz w:val="22"/>
          <w:szCs w:val="22"/>
        </w:rPr>
        <w:br/>
      </w:r>
      <w:r w:rsidRPr="00F51A43">
        <w:rPr>
          <w:rFonts w:asciiTheme="minorHAnsi" w:hAnsiTheme="minorHAnsi" w:cs="Times New Roman"/>
          <w:sz w:val="22"/>
          <w:szCs w:val="22"/>
        </w:rPr>
        <w:t>w dniu odbierania odpadów selektywnych w zapewniające szczelność worki 120 l</w:t>
      </w:r>
      <w:r w:rsidR="00CB2FF3" w:rsidRPr="00F51A43">
        <w:rPr>
          <w:rFonts w:asciiTheme="minorHAnsi" w:hAnsiTheme="minorHAnsi" w:cs="Times New Roman"/>
          <w:sz w:val="22"/>
          <w:szCs w:val="22"/>
        </w:rPr>
        <w:t>itrów</w:t>
      </w:r>
      <w:r w:rsidRPr="00F51A43">
        <w:rPr>
          <w:rFonts w:asciiTheme="minorHAnsi" w:hAnsiTheme="minorHAnsi" w:cs="Times New Roman"/>
          <w:sz w:val="22"/>
          <w:szCs w:val="22"/>
        </w:rPr>
        <w:t xml:space="preserve"> z folii LDPE, przeznaczone do gromadzenia poszczególnych fr</w:t>
      </w:r>
      <w:r w:rsidR="0059206A" w:rsidRPr="00F51A43">
        <w:rPr>
          <w:rFonts w:asciiTheme="minorHAnsi" w:hAnsiTheme="minorHAnsi" w:cs="Times New Roman"/>
          <w:sz w:val="22"/>
          <w:szCs w:val="22"/>
        </w:rPr>
        <w:t xml:space="preserve">akcji odpadów wyszczególnionych </w:t>
      </w:r>
      <w:r w:rsidR="00CE36D1" w:rsidRPr="00F51A43">
        <w:rPr>
          <w:rFonts w:asciiTheme="minorHAnsi" w:hAnsiTheme="minorHAnsi" w:cs="Times New Roman"/>
          <w:sz w:val="22"/>
          <w:szCs w:val="22"/>
        </w:rPr>
        <w:br/>
      </w:r>
      <w:r w:rsidRPr="00F51A43">
        <w:rPr>
          <w:rFonts w:asciiTheme="minorHAnsi" w:hAnsiTheme="minorHAnsi" w:cs="Times New Roman"/>
          <w:sz w:val="22"/>
          <w:szCs w:val="22"/>
        </w:rPr>
        <w:t>w Rozdziale III ust. 3 pkt 4 ppkt b SIWZ, z zastrzeżeniem, że worki niezbędne do prowadzenia selektywnej zbiórki odpadów Wykonawca dostarczy właścicielom nieruchomości najpóźniej do dnia 10 styczni</w:t>
      </w:r>
      <w:r w:rsidR="00E4091F" w:rsidRPr="00F51A43">
        <w:rPr>
          <w:rFonts w:asciiTheme="minorHAnsi" w:hAnsiTheme="minorHAnsi" w:cs="Times New Roman"/>
          <w:sz w:val="22"/>
          <w:szCs w:val="22"/>
        </w:rPr>
        <w:t xml:space="preserve">a 2021 r. Wprowadza się cztery </w:t>
      </w:r>
      <w:r w:rsidRPr="00F51A43">
        <w:rPr>
          <w:rFonts w:asciiTheme="minorHAnsi" w:hAnsiTheme="minorHAnsi" w:cs="Times New Roman"/>
          <w:sz w:val="22"/>
          <w:szCs w:val="22"/>
        </w:rPr>
        <w:t xml:space="preserve">rodzaje opisanych worków </w:t>
      </w:r>
      <w:r w:rsidR="00AF2AC0" w:rsidRPr="00F51A43">
        <w:rPr>
          <w:rFonts w:asciiTheme="minorHAnsi" w:hAnsiTheme="minorHAnsi" w:cs="Times New Roman"/>
          <w:sz w:val="22"/>
          <w:szCs w:val="22"/>
        </w:rPr>
        <w:t>w</w:t>
      </w:r>
      <w:r w:rsidRPr="00F51A43">
        <w:rPr>
          <w:rFonts w:asciiTheme="minorHAnsi" w:hAnsiTheme="minorHAnsi" w:cs="Times New Roman"/>
          <w:sz w:val="22"/>
          <w:szCs w:val="22"/>
        </w:rPr>
        <w:t xml:space="preserve"> kolorze:</w:t>
      </w:r>
    </w:p>
    <w:p w:rsidR="00080EFC" w:rsidRPr="00F51A43" w:rsidRDefault="009A2420" w:rsidP="00BE4E5F">
      <w:pPr>
        <w:pStyle w:val="Akapitzlist"/>
        <w:widowControl/>
        <w:numPr>
          <w:ilvl w:val="0"/>
          <w:numId w:val="65"/>
        </w:numPr>
        <w:autoSpaceDE w:val="0"/>
        <w:autoSpaceDN/>
        <w:ind w:left="1134"/>
        <w:jc w:val="both"/>
        <w:rPr>
          <w:rFonts w:asciiTheme="minorHAnsi" w:hAnsiTheme="minorHAnsi"/>
          <w:b/>
          <w:sz w:val="22"/>
          <w:szCs w:val="22"/>
        </w:rPr>
      </w:pPr>
      <w:r w:rsidRPr="00F51A43">
        <w:rPr>
          <w:rFonts w:asciiTheme="minorHAnsi" w:hAnsiTheme="minorHAnsi"/>
          <w:sz w:val="22"/>
          <w:szCs w:val="22"/>
        </w:rPr>
        <w:t xml:space="preserve">żółtym, oznakowane napisem „Metale i tworzywa sztuczne”  – do gromadzenia odpadów </w:t>
      </w:r>
      <w:r w:rsidR="00080EFC" w:rsidRPr="00F51A43">
        <w:rPr>
          <w:rFonts w:asciiTheme="minorHAnsi" w:hAnsiTheme="minorHAnsi"/>
          <w:sz w:val="22"/>
          <w:szCs w:val="22"/>
        </w:rPr>
        <w:t>z tworzyw sztucznych i metali,</w:t>
      </w:r>
    </w:p>
    <w:p w:rsidR="00080EFC" w:rsidRPr="00F51A43" w:rsidRDefault="009A2420" w:rsidP="00BE4E5F">
      <w:pPr>
        <w:pStyle w:val="Akapitzlist"/>
        <w:widowControl/>
        <w:numPr>
          <w:ilvl w:val="0"/>
          <w:numId w:val="65"/>
        </w:numPr>
        <w:autoSpaceDE w:val="0"/>
        <w:autoSpaceDN/>
        <w:ind w:left="1134"/>
        <w:jc w:val="both"/>
        <w:rPr>
          <w:rFonts w:asciiTheme="minorHAnsi" w:hAnsiTheme="minorHAnsi"/>
          <w:b/>
          <w:sz w:val="22"/>
          <w:szCs w:val="22"/>
        </w:rPr>
      </w:pPr>
      <w:r w:rsidRPr="00F51A43">
        <w:rPr>
          <w:rFonts w:asciiTheme="minorHAnsi" w:hAnsiTheme="minorHAnsi"/>
          <w:sz w:val="22"/>
          <w:szCs w:val="22"/>
        </w:rPr>
        <w:t>niebieskim oznakowane napisem „Papier” – na odpady z papieru tektury,</w:t>
      </w:r>
    </w:p>
    <w:p w:rsidR="00080EFC" w:rsidRPr="00F51A43" w:rsidRDefault="009A2420" w:rsidP="00BE4E5F">
      <w:pPr>
        <w:pStyle w:val="Akapitzlist"/>
        <w:widowControl/>
        <w:numPr>
          <w:ilvl w:val="0"/>
          <w:numId w:val="65"/>
        </w:numPr>
        <w:autoSpaceDE w:val="0"/>
        <w:autoSpaceDN/>
        <w:ind w:left="1134"/>
        <w:jc w:val="both"/>
        <w:rPr>
          <w:rFonts w:asciiTheme="minorHAnsi" w:hAnsiTheme="minorHAnsi"/>
          <w:b/>
          <w:sz w:val="22"/>
          <w:szCs w:val="22"/>
        </w:rPr>
      </w:pPr>
      <w:r w:rsidRPr="00F51A43">
        <w:rPr>
          <w:rFonts w:asciiTheme="minorHAnsi" w:hAnsiTheme="minorHAnsi"/>
          <w:sz w:val="22"/>
          <w:szCs w:val="22"/>
        </w:rPr>
        <w:t>zielonym oznakowane napisem „Szkło” – na odpady szklane,</w:t>
      </w:r>
    </w:p>
    <w:p w:rsidR="00080EFC" w:rsidRPr="00F51A43" w:rsidRDefault="009A2420" w:rsidP="00BE4E5F">
      <w:pPr>
        <w:pStyle w:val="Akapitzlist"/>
        <w:widowControl/>
        <w:numPr>
          <w:ilvl w:val="0"/>
          <w:numId w:val="65"/>
        </w:numPr>
        <w:autoSpaceDE w:val="0"/>
        <w:autoSpaceDN/>
        <w:ind w:left="1134"/>
        <w:jc w:val="both"/>
        <w:rPr>
          <w:rFonts w:asciiTheme="minorHAnsi" w:hAnsiTheme="minorHAnsi"/>
          <w:b/>
          <w:sz w:val="22"/>
          <w:szCs w:val="22"/>
        </w:rPr>
      </w:pPr>
      <w:r w:rsidRPr="00F51A43">
        <w:rPr>
          <w:rFonts w:asciiTheme="minorHAnsi" w:hAnsiTheme="minorHAnsi"/>
          <w:sz w:val="22"/>
          <w:szCs w:val="22"/>
        </w:rPr>
        <w:t>brązowym oznakowane napisem „BIO” – na bioodpady</w:t>
      </w:r>
      <w:r w:rsidR="00080EFC" w:rsidRPr="00F51A43">
        <w:rPr>
          <w:rFonts w:asciiTheme="minorHAnsi" w:hAnsiTheme="minorHAnsi"/>
          <w:sz w:val="22"/>
          <w:szCs w:val="22"/>
        </w:rPr>
        <w:t>.</w:t>
      </w:r>
    </w:p>
    <w:p w:rsidR="009A2420" w:rsidRPr="00F51A43" w:rsidRDefault="009A2420" w:rsidP="00097B60">
      <w:pPr>
        <w:widowControl/>
        <w:autoSpaceDE w:val="0"/>
        <w:autoSpaceDN/>
        <w:ind w:left="567"/>
        <w:jc w:val="both"/>
        <w:rPr>
          <w:rFonts w:asciiTheme="minorHAnsi" w:hAnsiTheme="minorHAnsi" w:cs="Times New Roman"/>
          <w:b/>
          <w:sz w:val="22"/>
          <w:szCs w:val="22"/>
        </w:rPr>
      </w:pPr>
      <w:r w:rsidRPr="00F51A43">
        <w:rPr>
          <w:rFonts w:asciiTheme="minorHAnsi" w:hAnsiTheme="minorHAnsi" w:cs="Times New Roman"/>
          <w:sz w:val="22"/>
          <w:szCs w:val="22"/>
        </w:rPr>
        <w:t>Dodatkowo wszystkie worki zostaną oznaczone informacją o rodzaju gromadzonych w nich odpadów, wykazem odpadów, których nie należy wrzucać oraz nazwą, adresem i numerem telefonu Wykonawcy. Wykonawca dodatkowo dostarczy w każdym miesiącu trwania umowy do siedziby Zamawiającego po co najmniej 50 worków dla każdej frakcji selektywnie zbieranych odpadów, które w razie potrzeby będą rozdysponowane pomiędzy właścicieli nieruchomości.</w:t>
      </w:r>
    </w:p>
    <w:p w:rsidR="009A2420" w:rsidRPr="00F51A43" w:rsidRDefault="009A2420" w:rsidP="00097B60">
      <w:pPr>
        <w:widowControl/>
        <w:autoSpaceDE w:val="0"/>
        <w:ind w:left="567"/>
        <w:jc w:val="both"/>
        <w:rPr>
          <w:rFonts w:asciiTheme="minorHAnsi" w:hAnsiTheme="minorHAnsi" w:cs="Times New Roman"/>
          <w:b/>
          <w:sz w:val="22"/>
          <w:szCs w:val="22"/>
        </w:rPr>
      </w:pPr>
      <w:r w:rsidRPr="00F51A43">
        <w:rPr>
          <w:rFonts w:asciiTheme="minorHAnsi" w:hAnsiTheme="minorHAnsi" w:cs="Times New Roman"/>
          <w:b/>
          <w:sz w:val="22"/>
          <w:szCs w:val="22"/>
        </w:rPr>
        <w:t>UWAGA:</w:t>
      </w:r>
    </w:p>
    <w:p w:rsidR="009A2420" w:rsidRPr="00F51A43" w:rsidRDefault="009A2420" w:rsidP="00097B60">
      <w:pPr>
        <w:autoSpaceDE w:val="0"/>
        <w:ind w:left="567"/>
        <w:jc w:val="both"/>
        <w:rPr>
          <w:rFonts w:asciiTheme="minorHAnsi" w:hAnsiTheme="minorHAnsi" w:cs="Times New Roman"/>
          <w:b/>
          <w:sz w:val="22"/>
          <w:szCs w:val="22"/>
        </w:rPr>
      </w:pPr>
      <w:r w:rsidRPr="00F51A43">
        <w:rPr>
          <w:rFonts w:asciiTheme="minorHAnsi" w:hAnsiTheme="minorHAnsi" w:cs="Times New Roman"/>
          <w:b/>
          <w:sz w:val="22"/>
          <w:szCs w:val="22"/>
        </w:rPr>
        <w:t xml:space="preserve">Zamawiający dopuszcza możliwość wyposażenia nieruchomości w pojemniki 120/240 litrów przeznaczone do gromadzenia poszczególnych frakcji odpadów zbieranych </w:t>
      </w:r>
      <w:r w:rsidR="00E4091F" w:rsidRPr="00F51A43">
        <w:rPr>
          <w:rFonts w:asciiTheme="minorHAnsi" w:hAnsiTheme="minorHAnsi" w:cs="Times New Roman"/>
          <w:b/>
          <w:sz w:val="22"/>
          <w:szCs w:val="22"/>
        </w:rPr>
        <w:br/>
      </w:r>
      <w:r w:rsidRPr="00F51A43">
        <w:rPr>
          <w:rFonts w:asciiTheme="minorHAnsi" w:hAnsiTheme="minorHAnsi" w:cs="Times New Roman"/>
          <w:b/>
          <w:sz w:val="22"/>
          <w:szCs w:val="22"/>
        </w:rPr>
        <w:t xml:space="preserve">w sposób selektywnych, wyszczególnionych w Rozdziale III ust. 3 pkt 4 ppkt b SIWZ. Pojemniki winny spełniać wymagania </w:t>
      </w:r>
      <w:r w:rsidRPr="00F51A43">
        <w:rPr>
          <w:rFonts w:asciiTheme="minorHAnsi" w:hAnsiTheme="minorHAnsi" w:cs="Times New Roman"/>
          <w:b/>
          <w:bCs/>
          <w:sz w:val="22"/>
          <w:szCs w:val="22"/>
        </w:rPr>
        <w:t xml:space="preserve">Rozporządzenia Ministra Środowiska z dnia 29 grudnia 2016 r. w </w:t>
      </w:r>
      <w:r w:rsidRPr="00F51A43">
        <w:rPr>
          <w:rFonts w:asciiTheme="minorHAnsi" w:hAnsiTheme="minorHAnsi" w:cs="Times New Roman"/>
          <w:b/>
          <w:bCs/>
          <w:sz w:val="22"/>
          <w:szCs w:val="22"/>
        </w:rPr>
        <w:lastRenderedPageBreak/>
        <w:t>sprawie szczegółowego sposobu selektywnego zbierania wybranych frakcji odpadów (</w:t>
      </w:r>
      <w:r w:rsidRPr="00F51A43">
        <w:rPr>
          <w:rFonts w:asciiTheme="minorHAnsi" w:hAnsiTheme="minorHAnsi" w:cs="Times New Roman"/>
          <w:b/>
          <w:bCs/>
          <w:color w:val="000000" w:themeColor="text1"/>
          <w:sz w:val="22"/>
          <w:szCs w:val="22"/>
        </w:rPr>
        <w:t>Dz.U. z 2019 r. poz. 2028</w:t>
      </w:r>
      <w:r w:rsidRPr="00F51A43">
        <w:rPr>
          <w:rFonts w:asciiTheme="minorHAnsi" w:hAnsiTheme="minorHAnsi" w:cs="Times New Roman"/>
          <w:b/>
          <w:bCs/>
          <w:sz w:val="22"/>
          <w:szCs w:val="22"/>
        </w:rPr>
        <w:t>).</w:t>
      </w:r>
    </w:p>
    <w:p w:rsidR="00E4091F" w:rsidRPr="00F51A43" w:rsidRDefault="00E4091F" w:rsidP="00BE4E5F">
      <w:pPr>
        <w:widowControl/>
        <w:numPr>
          <w:ilvl w:val="0"/>
          <w:numId w:val="55"/>
        </w:numPr>
        <w:autoSpaceDE w:val="0"/>
        <w:autoSpaceDN/>
        <w:ind w:left="567"/>
        <w:jc w:val="both"/>
        <w:rPr>
          <w:rFonts w:asciiTheme="minorHAnsi" w:hAnsiTheme="minorHAnsi" w:cs="Times New Roman"/>
          <w:sz w:val="22"/>
          <w:szCs w:val="22"/>
        </w:rPr>
      </w:pPr>
      <w:r w:rsidRPr="00F51A43">
        <w:rPr>
          <w:rFonts w:asciiTheme="minorHAnsi" w:hAnsiTheme="minorHAnsi" w:cs="Times New Roman"/>
          <w:b/>
          <w:sz w:val="22"/>
          <w:szCs w:val="22"/>
        </w:rPr>
        <w:t>Sprzęt techniczny.</w:t>
      </w:r>
    </w:p>
    <w:p w:rsidR="00596821" w:rsidRPr="00F51A43" w:rsidRDefault="00596821" w:rsidP="00E4091F">
      <w:pPr>
        <w:widowControl/>
        <w:autoSpaceDE w:val="0"/>
        <w:autoSpaceDN/>
        <w:ind w:left="567"/>
        <w:jc w:val="both"/>
        <w:rPr>
          <w:rFonts w:asciiTheme="minorHAnsi" w:hAnsiTheme="minorHAnsi" w:cs="Times New Roman"/>
          <w:sz w:val="22"/>
          <w:szCs w:val="22"/>
        </w:rPr>
      </w:pPr>
      <w:r w:rsidRPr="00F51A43">
        <w:rPr>
          <w:rFonts w:asciiTheme="minorHAnsi" w:hAnsiTheme="minorHAnsi" w:cs="Times New Roman"/>
          <w:sz w:val="22"/>
          <w:szCs w:val="22"/>
        </w:rPr>
        <w:t xml:space="preserve">Wykonawca powinien posiadać co najmniej dwa pojazdy przystosowane do odbierania zmieszanych odpadów komunalnych oraz co najmniej dwa pojazdy przystosowane do odbierania selektywnie zebranych odpadów komunalnych, a także co najmniej jeden pojazd do odbierania odpadów bez funkcji kompaktującej, co najmniej jeden pojazd o masie całkowitej </w:t>
      </w:r>
      <w:r w:rsidR="00E4091F" w:rsidRPr="00F51A43">
        <w:rPr>
          <w:rFonts w:asciiTheme="minorHAnsi" w:hAnsiTheme="minorHAnsi" w:cs="Times New Roman"/>
          <w:sz w:val="22"/>
          <w:szCs w:val="22"/>
        </w:rPr>
        <w:br/>
      </w:r>
      <w:r w:rsidRPr="00F51A43">
        <w:rPr>
          <w:rFonts w:asciiTheme="minorHAnsi" w:hAnsiTheme="minorHAnsi" w:cs="Times New Roman"/>
          <w:sz w:val="22"/>
          <w:szCs w:val="22"/>
        </w:rPr>
        <w:t>i gabarytach umożliwiających dojazd do posesji o utrudnionym dojeździe;</w:t>
      </w:r>
    </w:p>
    <w:p w:rsidR="00596821" w:rsidRPr="00F51A43" w:rsidRDefault="00596821" w:rsidP="00097B60">
      <w:pPr>
        <w:autoSpaceDE w:val="0"/>
        <w:ind w:left="567"/>
        <w:jc w:val="both"/>
        <w:rPr>
          <w:rFonts w:asciiTheme="minorHAnsi" w:hAnsiTheme="minorHAnsi" w:cs="Times New Roman"/>
          <w:sz w:val="22"/>
          <w:szCs w:val="22"/>
        </w:rPr>
      </w:pPr>
      <w:r w:rsidRPr="00F51A43">
        <w:rPr>
          <w:rFonts w:asciiTheme="minorHAnsi" w:hAnsiTheme="minorHAnsi" w:cs="Times New Roman"/>
          <w:sz w:val="22"/>
          <w:szCs w:val="22"/>
        </w:rPr>
        <w:t>Pojazdy mają być trwale i czytelnie oznakowane, w widocznym miejscu, nazwą firmy oraz danymi adresowymi i numerem telefonu podmiotu odbierającego odpady komunalne od właścicieli nieruchomości.</w:t>
      </w:r>
    </w:p>
    <w:p w:rsidR="00596821" w:rsidRPr="00F51A43" w:rsidRDefault="00596821" w:rsidP="00596821">
      <w:pPr>
        <w:autoSpaceDE w:val="0"/>
        <w:ind w:left="720"/>
        <w:jc w:val="both"/>
        <w:rPr>
          <w:rFonts w:asciiTheme="minorHAnsi" w:hAnsiTheme="minorHAnsi" w:cs="Times New Roman"/>
          <w:sz w:val="22"/>
          <w:szCs w:val="22"/>
        </w:rPr>
      </w:pPr>
    </w:p>
    <w:p w:rsidR="00596821" w:rsidRPr="00F51A43" w:rsidRDefault="00596821" w:rsidP="00596821">
      <w:pPr>
        <w:autoSpaceDE w:val="0"/>
        <w:jc w:val="both"/>
        <w:rPr>
          <w:rFonts w:asciiTheme="minorHAnsi" w:hAnsiTheme="minorHAnsi" w:cs="Times New Roman"/>
          <w:sz w:val="22"/>
          <w:szCs w:val="22"/>
          <w:u w:val="single"/>
        </w:rPr>
      </w:pPr>
      <w:r w:rsidRPr="00F51A43">
        <w:rPr>
          <w:rFonts w:asciiTheme="minorHAnsi" w:hAnsiTheme="minorHAnsi" w:cs="Times New Roman"/>
          <w:b/>
          <w:sz w:val="22"/>
          <w:szCs w:val="22"/>
          <w:u w:val="single"/>
        </w:rPr>
        <w:t>5. Warunki wykonania usługi:</w:t>
      </w:r>
    </w:p>
    <w:p w:rsidR="00596821" w:rsidRPr="00F51A43" w:rsidRDefault="00596821" w:rsidP="00BE4E5F">
      <w:pPr>
        <w:widowControl/>
        <w:numPr>
          <w:ilvl w:val="0"/>
          <w:numId w:val="57"/>
        </w:numPr>
        <w:tabs>
          <w:tab w:val="clear" w:pos="0"/>
          <w:tab w:val="num" w:pos="-360"/>
        </w:tabs>
        <w:autoSpaceDE w:val="0"/>
        <w:autoSpaceDN/>
        <w:ind w:left="360"/>
        <w:jc w:val="both"/>
        <w:rPr>
          <w:rFonts w:asciiTheme="minorHAnsi" w:hAnsiTheme="minorHAnsi" w:cs="Times New Roman"/>
          <w:b/>
          <w:bCs/>
          <w:sz w:val="22"/>
          <w:szCs w:val="22"/>
        </w:rPr>
      </w:pPr>
      <w:r w:rsidRPr="00F51A43">
        <w:rPr>
          <w:rFonts w:asciiTheme="minorHAnsi" w:hAnsiTheme="minorHAnsi" w:cs="Times New Roman"/>
          <w:b/>
          <w:bCs/>
          <w:sz w:val="22"/>
          <w:szCs w:val="22"/>
        </w:rPr>
        <w:t>Obowiązki Wykonawcy i Zamawiającego przed rozpoczęciem i w trakcie trwania zamówienia:</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 xml:space="preserve">Przy podpisaniu umowy Zamawiający dostarczy Wykonawcy szczegółowy wykaz adresów nieruchomości objętych umową odbioru odpadów oraz miejsc do gromadzenia odpadów. </w:t>
      </w:r>
    </w:p>
    <w:p w:rsidR="001C7F58" w:rsidRPr="001C7F58" w:rsidRDefault="001C7F58" w:rsidP="001C7F58">
      <w:pPr>
        <w:widowControl/>
        <w:numPr>
          <w:ilvl w:val="0"/>
          <w:numId w:val="59"/>
        </w:numPr>
        <w:autoSpaceDE w:val="0"/>
        <w:autoSpaceDN/>
        <w:jc w:val="both"/>
        <w:rPr>
          <w:rFonts w:asciiTheme="minorHAnsi" w:hAnsiTheme="minorHAnsi" w:cs="Times New Roman"/>
          <w:sz w:val="22"/>
          <w:szCs w:val="22"/>
        </w:rPr>
      </w:pPr>
      <w:r w:rsidRPr="001C7F58">
        <w:rPr>
          <w:rFonts w:asciiTheme="minorHAnsi" w:hAnsiTheme="minorHAnsi" w:cs="Times New Roman"/>
          <w:sz w:val="22"/>
          <w:szCs w:val="22"/>
        </w:rPr>
        <w:t xml:space="preserve">Wykonawca zobowiązany jest sporządzić harmonogramy (w formie papierowej </w:t>
      </w:r>
      <w:r w:rsidRPr="001C7F58">
        <w:rPr>
          <w:rFonts w:asciiTheme="minorHAnsi" w:hAnsiTheme="minorHAnsi" w:cs="Times New Roman"/>
          <w:sz w:val="22"/>
          <w:szCs w:val="22"/>
        </w:rPr>
        <w:br/>
        <w:t xml:space="preserve">i elektronicznej) na czas trwania umowy. Pierwszy harmonogram, obejmujący okres od 1 stycznia 2021 r. do 31 grudnia 2021 r., Wykonawca przedłoży Zamawiającemu do akceptacji </w:t>
      </w:r>
      <w:r w:rsidRPr="001C7F58">
        <w:rPr>
          <w:rFonts w:asciiTheme="minorHAnsi" w:hAnsiTheme="minorHAnsi" w:cs="Times New Roman"/>
          <w:sz w:val="22"/>
          <w:szCs w:val="22"/>
        </w:rPr>
        <w:br/>
        <w:t>w terminie do 10 dni od daty podpisania umowy; harmonogram na okres od 1 stycznia 2022 r. do 31 grudnia 2022 r. Wykonawca przekaże Zamawiającemu do akceptacji w terminie co najmniej 30 dni przed początkiem danego roku kalendarzowego;</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1C7F58">
        <w:rPr>
          <w:rFonts w:asciiTheme="minorHAnsi" w:hAnsiTheme="minorHAnsi" w:cs="Times New Roman"/>
          <w:sz w:val="22"/>
          <w:szCs w:val="22"/>
        </w:rPr>
        <w:t>mieszkańców o zasadach i terminach odbierania poszczególnych rodzajów odpadów. W tym celu Wykonawca sporządza i  aktualizuje harmonogramy odbioru, które Zamawiający będzie</w:t>
      </w:r>
      <w:r w:rsidRPr="00F51A43">
        <w:rPr>
          <w:rFonts w:asciiTheme="minorHAnsi" w:hAnsiTheme="minorHAnsi" w:cs="Times New Roman"/>
          <w:sz w:val="22"/>
          <w:szCs w:val="22"/>
        </w:rPr>
        <w:t xml:space="preserve"> akceptował i publikował na stronie internetowej www.</w:t>
      </w:r>
      <w:r w:rsidR="004411F2">
        <w:rPr>
          <w:rFonts w:asciiTheme="minorHAnsi" w:hAnsiTheme="minorHAnsi" w:cs="Times New Roman"/>
          <w:sz w:val="22"/>
          <w:szCs w:val="22"/>
        </w:rPr>
        <w:t>ugregnow</w:t>
      </w:r>
      <w:r w:rsidRPr="00F51A43">
        <w:rPr>
          <w:rFonts w:asciiTheme="minorHAnsi" w:hAnsiTheme="minorHAnsi" w:cs="Times New Roman"/>
          <w:sz w:val="22"/>
          <w:szCs w:val="22"/>
        </w:rPr>
        <w:t>.pl oraz w formie wydruków, które będzie dystrybuował Wykonawca, nie później niż na 5 dni przed terminem odbioru odpadów.</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Wykonawca jest zobowiązany do zebrania także odpadów leżących obok altanek śmietnikowych i pojemników, jeżeli jest to wynikiem jego działalności.</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Za zawinione szkody w majątku Zamawiającego lub osób trzecich w trakcie odbioru odpadów odpowiedzialność ponosi Wykonawca.</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Wykonawca zobowiązany jest do przestrzegania obowiązujących w trakcie umowy przepisów prawnych, a w szczególności:</w:t>
      </w:r>
    </w:p>
    <w:p w:rsidR="00596821" w:rsidRPr="00F51A43" w:rsidRDefault="00596821"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hAnsiTheme="minorHAnsi"/>
          <w:sz w:val="22"/>
          <w:szCs w:val="22"/>
        </w:rPr>
        <w:t>ustawy z dnia 14 grudnia  2012 r. o odpadach (Dz. U. z 2020 r. poz. 797 ze zm.);</w:t>
      </w:r>
    </w:p>
    <w:p w:rsidR="00596821" w:rsidRPr="00F51A43" w:rsidRDefault="00596821"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hAnsiTheme="minorHAnsi"/>
          <w:sz w:val="22"/>
          <w:szCs w:val="22"/>
        </w:rPr>
        <w:t>ustawy z dnia 13 września 1996 r. o utrzymaniu czystości i p</w:t>
      </w:r>
      <w:r w:rsidR="00FF14A5" w:rsidRPr="00F51A43">
        <w:rPr>
          <w:rFonts w:asciiTheme="minorHAnsi" w:hAnsiTheme="minorHAnsi"/>
          <w:sz w:val="22"/>
          <w:szCs w:val="22"/>
        </w:rPr>
        <w:t xml:space="preserve">orządku w gminach (Dz. U. </w:t>
      </w:r>
      <w:r w:rsidR="00E4091F" w:rsidRPr="00F51A43">
        <w:rPr>
          <w:rFonts w:asciiTheme="minorHAnsi" w:hAnsiTheme="minorHAnsi"/>
          <w:sz w:val="22"/>
          <w:szCs w:val="22"/>
        </w:rPr>
        <w:br/>
      </w:r>
      <w:r w:rsidR="00FF14A5" w:rsidRPr="00F51A43">
        <w:rPr>
          <w:rFonts w:asciiTheme="minorHAnsi" w:hAnsiTheme="minorHAnsi"/>
          <w:sz w:val="22"/>
          <w:szCs w:val="22"/>
        </w:rPr>
        <w:t>z 2020 r., poz. 1439</w:t>
      </w:r>
      <w:r w:rsidRPr="00F51A43">
        <w:rPr>
          <w:rFonts w:asciiTheme="minorHAnsi" w:hAnsiTheme="minorHAnsi"/>
          <w:sz w:val="22"/>
          <w:szCs w:val="22"/>
        </w:rPr>
        <w:t>);</w:t>
      </w:r>
    </w:p>
    <w:p w:rsidR="00F26A99" w:rsidRPr="00F51A43" w:rsidRDefault="00F26A99"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eastAsia="Verdana" w:hAnsiTheme="minorHAnsi"/>
          <w:sz w:val="22"/>
          <w:szCs w:val="22"/>
        </w:rPr>
        <w:t>Rozporządzenia Ministra Środowi</w:t>
      </w:r>
      <w:r w:rsidR="00E4091F" w:rsidRPr="00F51A43">
        <w:rPr>
          <w:rFonts w:asciiTheme="minorHAnsi" w:eastAsia="Verdana" w:hAnsiTheme="minorHAnsi"/>
          <w:sz w:val="22"/>
          <w:szCs w:val="22"/>
        </w:rPr>
        <w:t>ska wydanego</w:t>
      </w:r>
      <w:r w:rsidR="00EC335A" w:rsidRPr="00F51A43">
        <w:rPr>
          <w:rFonts w:asciiTheme="minorHAnsi" w:eastAsia="Verdana" w:hAnsiTheme="minorHAnsi"/>
          <w:sz w:val="22"/>
          <w:szCs w:val="22"/>
        </w:rPr>
        <w:t xml:space="preserve"> na podstawie art. 3b</w:t>
      </w:r>
      <w:r w:rsidRPr="00F51A43">
        <w:rPr>
          <w:rFonts w:asciiTheme="minorHAnsi" w:eastAsia="Verdana" w:hAnsiTheme="minorHAnsi"/>
          <w:sz w:val="22"/>
          <w:szCs w:val="22"/>
        </w:rPr>
        <w:t xml:space="preserve"> ust. 2 </w:t>
      </w:r>
      <w:r w:rsidRPr="00F51A43">
        <w:rPr>
          <w:rFonts w:asciiTheme="minorHAnsi" w:hAnsiTheme="minorHAnsi"/>
          <w:sz w:val="22"/>
          <w:szCs w:val="22"/>
        </w:rPr>
        <w:t>ustawy z</w:t>
      </w:r>
      <w:r w:rsidRPr="00F51A43">
        <w:rPr>
          <w:rFonts w:asciiTheme="minorHAnsi" w:hAnsiTheme="minorHAnsi"/>
          <w:i/>
          <w:sz w:val="22"/>
          <w:szCs w:val="22"/>
        </w:rPr>
        <w:t xml:space="preserve"> </w:t>
      </w:r>
      <w:r w:rsidRPr="00F51A43">
        <w:rPr>
          <w:rStyle w:val="Uwydatnienie"/>
          <w:rFonts w:asciiTheme="minorHAnsi" w:hAnsiTheme="minorHAnsi"/>
          <w:i w:val="0"/>
          <w:sz w:val="22"/>
          <w:szCs w:val="22"/>
        </w:rPr>
        <w:t>dnia</w:t>
      </w:r>
      <w:r w:rsidRPr="00F51A43">
        <w:rPr>
          <w:rFonts w:asciiTheme="minorHAnsi" w:hAnsiTheme="minorHAnsi"/>
          <w:sz w:val="22"/>
          <w:szCs w:val="22"/>
        </w:rPr>
        <w:t xml:space="preserve"> 13 września 1996 r. o utrzymaniu czystości i porządku w gminach (</w:t>
      </w:r>
      <w:r w:rsidRPr="00F51A43">
        <w:rPr>
          <w:rFonts w:asciiTheme="minorHAnsi" w:eastAsia="TimesNewRomanPSMT" w:hAnsiTheme="minorHAnsi"/>
          <w:sz w:val="22"/>
          <w:szCs w:val="22"/>
        </w:rPr>
        <w:t>Dz. U. z 2020 r. poz. 1439)</w:t>
      </w:r>
      <w:r w:rsidR="00EC335A" w:rsidRPr="00F51A43">
        <w:rPr>
          <w:rFonts w:asciiTheme="minorHAnsi" w:eastAsia="TimesNewRomanPSMT" w:hAnsiTheme="minorHAnsi"/>
          <w:sz w:val="22"/>
          <w:szCs w:val="22"/>
        </w:rPr>
        <w:t>;</w:t>
      </w:r>
    </w:p>
    <w:p w:rsidR="00EC335A" w:rsidRPr="00F51A43" w:rsidRDefault="00EC335A"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eastAsia="Verdana" w:hAnsiTheme="minorHAnsi"/>
          <w:sz w:val="22"/>
          <w:szCs w:val="22"/>
        </w:rPr>
        <w:t>Rozporządzenia</w:t>
      </w:r>
      <w:r w:rsidR="00E4091F" w:rsidRPr="00F51A43">
        <w:rPr>
          <w:rFonts w:asciiTheme="minorHAnsi" w:eastAsia="Verdana" w:hAnsiTheme="minorHAnsi"/>
          <w:sz w:val="22"/>
          <w:szCs w:val="22"/>
        </w:rPr>
        <w:t xml:space="preserve"> Ministra Środowiska wydanego</w:t>
      </w:r>
      <w:r w:rsidRPr="00F51A43">
        <w:rPr>
          <w:rFonts w:asciiTheme="minorHAnsi" w:eastAsia="Verdana" w:hAnsiTheme="minorHAnsi"/>
          <w:sz w:val="22"/>
          <w:szCs w:val="22"/>
        </w:rPr>
        <w:t xml:space="preserve"> na podstawie art. 3c ust. 2 </w:t>
      </w:r>
      <w:r w:rsidRPr="00F51A43">
        <w:rPr>
          <w:rFonts w:asciiTheme="minorHAnsi" w:hAnsiTheme="minorHAnsi"/>
          <w:sz w:val="22"/>
          <w:szCs w:val="22"/>
        </w:rPr>
        <w:t>ustawy z</w:t>
      </w:r>
      <w:r w:rsidRPr="00F51A43">
        <w:rPr>
          <w:rFonts w:asciiTheme="minorHAnsi" w:hAnsiTheme="minorHAnsi"/>
          <w:i/>
          <w:sz w:val="22"/>
          <w:szCs w:val="22"/>
        </w:rPr>
        <w:t xml:space="preserve"> </w:t>
      </w:r>
      <w:r w:rsidRPr="00F51A43">
        <w:rPr>
          <w:rStyle w:val="Uwydatnienie"/>
          <w:rFonts w:asciiTheme="minorHAnsi" w:hAnsiTheme="minorHAnsi"/>
          <w:i w:val="0"/>
          <w:sz w:val="22"/>
          <w:szCs w:val="22"/>
        </w:rPr>
        <w:t>dnia</w:t>
      </w:r>
      <w:r w:rsidRPr="00F51A43">
        <w:rPr>
          <w:rFonts w:asciiTheme="minorHAnsi" w:hAnsiTheme="minorHAnsi"/>
          <w:sz w:val="22"/>
          <w:szCs w:val="22"/>
        </w:rPr>
        <w:t xml:space="preserve"> 13 września 1996 r. o utrzymaniu czystości i porządku w gminach (</w:t>
      </w:r>
      <w:r w:rsidRPr="00F51A43">
        <w:rPr>
          <w:rFonts w:asciiTheme="minorHAnsi" w:eastAsia="TimesNewRomanPSMT" w:hAnsiTheme="minorHAnsi"/>
          <w:sz w:val="22"/>
          <w:szCs w:val="22"/>
        </w:rPr>
        <w:t>Dz. U. z 2020 r. poz. 1439);</w:t>
      </w:r>
    </w:p>
    <w:p w:rsidR="00596821" w:rsidRPr="00F51A43" w:rsidRDefault="00596821"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hAnsiTheme="minorHAnsi"/>
          <w:sz w:val="22"/>
          <w:szCs w:val="22"/>
        </w:rPr>
        <w:t xml:space="preserve">Rozporządzenia Ministra Środowiska z dnia 11 stycznia 2013 r. w sprawie </w:t>
      </w:r>
      <w:r w:rsidRPr="00F51A43">
        <w:rPr>
          <w:rFonts w:asciiTheme="minorHAnsi" w:hAnsiTheme="minorHAnsi"/>
          <w:bCs/>
          <w:sz w:val="22"/>
          <w:szCs w:val="22"/>
        </w:rPr>
        <w:t>szczegółowych wymagań w zakresie odbierania odpadów komunalnych od właścicieli nieruchomości (Dz. U. z 2013 r. poz 122);</w:t>
      </w:r>
    </w:p>
    <w:p w:rsidR="00596821" w:rsidRPr="00F51A43" w:rsidRDefault="00596821"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hAnsiTheme="minorHAnsi"/>
          <w:bCs/>
          <w:sz w:val="22"/>
          <w:szCs w:val="22"/>
        </w:rPr>
        <w:t>Rozporządzenia Ministra Środowiska z dnia 29 grudnia 2016 r. w sprawie szczegółowego sposobu selektywnego zbierania wybranych frakcji odpadów (Dz.U. z 2019 r. poz. 2028);</w:t>
      </w:r>
    </w:p>
    <w:p w:rsidR="00596821" w:rsidRPr="00F51A43" w:rsidRDefault="00596821" w:rsidP="00BE4E5F">
      <w:pPr>
        <w:pStyle w:val="Akapitzlist"/>
        <w:numPr>
          <w:ilvl w:val="0"/>
          <w:numId w:val="63"/>
        </w:numPr>
        <w:autoSpaceDE w:val="0"/>
        <w:autoSpaceDN/>
        <w:contextualSpacing/>
        <w:jc w:val="both"/>
        <w:rPr>
          <w:rFonts w:asciiTheme="minorHAnsi" w:hAnsiTheme="minorHAnsi"/>
          <w:sz w:val="22"/>
          <w:szCs w:val="22"/>
        </w:rPr>
      </w:pPr>
      <w:r w:rsidRPr="00F51A43">
        <w:rPr>
          <w:rFonts w:asciiTheme="minorHAnsi" w:hAnsiTheme="minorHAnsi"/>
          <w:sz w:val="22"/>
          <w:szCs w:val="22"/>
        </w:rPr>
        <w:t>aktów prawa miejscowego.</w:t>
      </w:r>
    </w:p>
    <w:p w:rsidR="00596821" w:rsidRPr="00F51A43" w:rsidRDefault="00596821" w:rsidP="009B6808">
      <w:pPr>
        <w:widowControl/>
        <w:numPr>
          <w:ilvl w:val="0"/>
          <w:numId w:val="59"/>
        </w:numPr>
        <w:autoSpaceDE w:val="0"/>
        <w:autoSpaceDN/>
        <w:jc w:val="both"/>
        <w:rPr>
          <w:rFonts w:asciiTheme="minorHAnsi" w:hAnsiTheme="minorHAnsi" w:cs="Times New Roman"/>
          <w:sz w:val="22"/>
        </w:rPr>
      </w:pPr>
      <w:r w:rsidRPr="00F51A43">
        <w:rPr>
          <w:rFonts w:asciiTheme="minorHAnsi" w:hAnsiTheme="minorHAnsi" w:cs="Times New Roman"/>
          <w:sz w:val="22"/>
        </w:rPr>
        <w:t>Wykonawca jest obowiązany do przekazywania odebranych od właścicieli nieruchomości selektywnie zebranych odpadów komunalnych do instalacji odzysku i unieszkodliwiania odpadów, zgodnie  z hierarchią postępowania  z odpadami, o której mowa w ustawie  z dnia  14 grudnia  2012 r. o odpadach</w:t>
      </w:r>
      <w:r w:rsidR="009B6808" w:rsidRPr="00F51A43">
        <w:rPr>
          <w:rFonts w:asciiTheme="minorHAnsi" w:hAnsiTheme="minorHAnsi" w:cs="Times New Roman"/>
          <w:sz w:val="22"/>
        </w:rPr>
        <w:t>,</w:t>
      </w:r>
      <w:r w:rsidRPr="00F51A43">
        <w:rPr>
          <w:rFonts w:asciiTheme="minorHAnsi" w:hAnsiTheme="minorHAnsi" w:cs="Times New Roman"/>
          <w:sz w:val="22"/>
        </w:rPr>
        <w:t xml:space="preserve"> oraz do przekazywania odebranych od właścicieli nieruchomości </w:t>
      </w:r>
      <w:r w:rsidR="009B6808" w:rsidRPr="00F51A43">
        <w:rPr>
          <w:rFonts w:asciiTheme="minorHAnsi" w:hAnsiTheme="minorHAnsi"/>
          <w:sz w:val="22"/>
        </w:rPr>
        <w:t xml:space="preserve">niesegregowanych (zmieszanych) odpadów komunalnych bezpośrednio do instalacji </w:t>
      </w:r>
      <w:r w:rsidR="009B6808" w:rsidRPr="00F51A43">
        <w:rPr>
          <w:rFonts w:asciiTheme="minorHAnsi" w:hAnsiTheme="minorHAnsi"/>
          <w:sz w:val="22"/>
        </w:rPr>
        <w:lastRenderedPageBreak/>
        <w:t>komunalnej zgodnie z obowiązującymi przepisami</w:t>
      </w:r>
      <w:r w:rsidR="00BD2788" w:rsidRPr="00F51A43">
        <w:rPr>
          <w:rFonts w:asciiTheme="minorHAnsi" w:hAnsiTheme="minorHAnsi"/>
          <w:sz w:val="22"/>
        </w:rPr>
        <w:t xml:space="preserve"> prawa</w:t>
      </w:r>
      <w:r w:rsidRPr="00F51A43">
        <w:rPr>
          <w:rFonts w:asciiTheme="minorHAnsi" w:hAnsiTheme="minorHAnsi" w:cs="Times New Roman"/>
          <w:sz w:val="22"/>
        </w:rPr>
        <w:t xml:space="preserve">. </w:t>
      </w:r>
      <w:r w:rsidRPr="00F51A43">
        <w:rPr>
          <w:rFonts w:asciiTheme="minorHAnsi" w:hAnsiTheme="minorHAnsi" w:cs="Times New Roman"/>
          <w:sz w:val="22"/>
          <w:szCs w:val="22"/>
        </w:rPr>
        <w:t>Ponadto zakazuje się mieszania selektywnie zebranych odpadów komunalnych ze zmieszanymi odpadami komunalnymi odbieranymi od właścicieli nieruchomości.</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System odbierania odpadów komunalnych nie obejmuje odpadów powstających w wyniku prowadzenia działalności gospodarczej.</w:t>
      </w:r>
    </w:p>
    <w:p w:rsidR="00596821" w:rsidRPr="00F51A43" w:rsidRDefault="00596821" w:rsidP="00BE4E5F">
      <w:pPr>
        <w:widowControl/>
        <w:numPr>
          <w:ilvl w:val="0"/>
          <w:numId w:val="59"/>
        </w:numPr>
        <w:autoSpaceDE w:val="0"/>
        <w:autoSpaceDN/>
        <w:jc w:val="both"/>
        <w:rPr>
          <w:rFonts w:asciiTheme="minorHAnsi" w:hAnsiTheme="minorHAnsi" w:cs="Times New Roman"/>
          <w:sz w:val="22"/>
          <w:szCs w:val="22"/>
        </w:rPr>
      </w:pPr>
      <w:r w:rsidRPr="00F51A43">
        <w:rPr>
          <w:rFonts w:asciiTheme="minorHAnsi" w:hAnsiTheme="minorHAnsi" w:cs="Times New Roman"/>
          <w:b/>
          <w:sz w:val="22"/>
          <w:szCs w:val="22"/>
        </w:rPr>
        <w:t xml:space="preserve">W sytuacjach nadzwyczajnych (jak np. nieprzejezdność lub zamkniecie drogi), gdy nie jest możliwa realizacja usługi zgodnie z harmonogramem, sposób i termin odbioru odpadów będzie każdorazowo uzgadniany pomiędzy Zamawiającym a Wykonawcą </w:t>
      </w:r>
      <w:r w:rsidR="009C1C22" w:rsidRPr="00F51A43">
        <w:rPr>
          <w:rFonts w:asciiTheme="minorHAnsi" w:hAnsiTheme="minorHAnsi" w:cs="Times New Roman"/>
          <w:b/>
          <w:sz w:val="22"/>
          <w:szCs w:val="22"/>
        </w:rPr>
        <w:br/>
      </w:r>
      <w:r w:rsidRPr="00F51A43">
        <w:rPr>
          <w:rFonts w:asciiTheme="minorHAnsi" w:hAnsiTheme="minorHAnsi" w:cs="Times New Roman"/>
          <w:b/>
          <w:sz w:val="22"/>
          <w:szCs w:val="22"/>
        </w:rPr>
        <w:t xml:space="preserve">i może polegać w szczególności na wyznaczeniu zastępczych miejsc gromadzenia odpadów przez właścicieli nieruchomości oraz innych terminów ich odbioru – taki sposób spełnienia świadczenia wynikającego z umowy może być wykonywany jedynie po uzyskaniu wcześniejszej akceptacji Zamawiającego. </w:t>
      </w:r>
    </w:p>
    <w:p w:rsidR="00596821" w:rsidRPr="00F51A43" w:rsidRDefault="00596821" w:rsidP="00BE4E5F">
      <w:pPr>
        <w:pStyle w:val="Akapitzlist"/>
        <w:widowControl/>
        <w:numPr>
          <w:ilvl w:val="0"/>
          <w:numId w:val="59"/>
        </w:numPr>
        <w:autoSpaceDE w:val="0"/>
        <w:autoSpaceDN/>
        <w:jc w:val="both"/>
        <w:rPr>
          <w:rFonts w:asciiTheme="minorHAnsi" w:hAnsiTheme="minorHAnsi"/>
          <w:sz w:val="22"/>
          <w:szCs w:val="22"/>
        </w:rPr>
      </w:pPr>
      <w:r w:rsidRPr="00F51A43">
        <w:rPr>
          <w:rFonts w:asciiTheme="minorHAnsi" w:eastAsia="Verdana" w:hAnsiTheme="minorHAnsi"/>
          <w:sz w:val="22"/>
          <w:szCs w:val="22"/>
        </w:rPr>
        <w:t xml:space="preserve">Wykonawca zobowiązany jest posiadać na terenie Gminy </w:t>
      </w:r>
      <w:r w:rsidR="004411F2">
        <w:rPr>
          <w:rFonts w:asciiTheme="minorHAnsi" w:eastAsia="Verdana" w:hAnsiTheme="minorHAnsi"/>
          <w:sz w:val="22"/>
          <w:szCs w:val="22"/>
        </w:rPr>
        <w:t>Regnów</w:t>
      </w:r>
      <w:r w:rsidRPr="00F51A43">
        <w:rPr>
          <w:rFonts w:asciiTheme="minorHAnsi" w:eastAsia="Verdana" w:hAnsiTheme="minorHAnsi"/>
          <w:sz w:val="22"/>
          <w:szCs w:val="22"/>
        </w:rPr>
        <w:t xml:space="preserve"> bądź w odległości nie większej niż </w:t>
      </w:r>
      <w:r w:rsidR="00097B60" w:rsidRPr="00F51A43">
        <w:rPr>
          <w:rFonts w:asciiTheme="minorHAnsi" w:eastAsia="Verdana" w:hAnsiTheme="minorHAnsi"/>
          <w:sz w:val="22"/>
          <w:szCs w:val="22"/>
        </w:rPr>
        <w:t>3</w:t>
      </w:r>
      <w:r w:rsidRPr="00F51A43">
        <w:rPr>
          <w:rFonts w:asciiTheme="minorHAnsi" w:eastAsia="Verdana" w:hAnsiTheme="minorHAnsi"/>
          <w:sz w:val="22"/>
          <w:szCs w:val="22"/>
        </w:rPr>
        <w:t>0 km od jej granic bazę magazynowo-transportową spełniającą wymagania określone w Rozporządzeniu Ministra Środowiska w</w:t>
      </w:r>
      <w:r w:rsidRPr="00F51A43">
        <w:rPr>
          <w:rFonts w:asciiTheme="minorHAnsi" w:hAnsiTheme="minorHAnsi"/>
          <w:b/>
          <w:bCs/>
          <w:sz w:val="22"/>
          <w:szCs w:val="22"/>
        </w:rPr>
        <w:t xml:space="preserve"> </w:t>
      </w:r>
      <w:r w:rsidRPr="00F51A43">
        <w:rPr>
          <w:rFonts w:asciiTheme="minorHAnsi" w:hAnsiTheme="minorHAnsi"/>
          <w:bCs/>
          <w:sz w:val="22"/>
          <w:szCs w:val="22"/>
        </w:rPr>
        <w:t xml:space="preserve">sprawie szczegółowych wymagań </w:t>
      </w:r>
      <w:r w:rsidR="00222954" w:rsidRPr="00F51A43">
        <w:rPr>
          <w:rFonts w:asciiTheme="minorHAnsi" w:hAnsiTheme="minorHAnsi"/>
          <w:bCs/>
          <w:sz w:val="22"/>
          <w:szCs w:val="22"/>
        </w:rPr>
        <w:br/>
      </w:r>
      <w:r w:rsidRPr="00F51A43">
        <w:rPr>
          <w:rFonts w:asciiTheme="minorHAnsi" w:hAnsiTheme="minorHAnsi"/>
          <w:bCs/>
          <w:sz w:val="22"/>
          <w:szCs w:val="22"/>
        </w:rPr>
        <w:t>w zakresie odbierania odpadów komunalnych od właścicieli nieruchomości;</w:t>
      </w:r>
      <w:r w:rsidRPr="00F51A43">
        <w:rPr>
          <w:rFonts w:asciiTheme="minorHAnsi" w:eastAsia="Verdana" w:hAnsiTheme="minorHAnsi"/>
          <w:sz w:val="22"/>
          <w:szCs w:val="22"/>
        </w:rPr>
        <w:t xml:space="preserve"> </w:t>
      </w:r>
    </w:p>
    <w:p w:rsidR="00596821" w:rsidRPr="00F51A43" w:rsidRDefault="00596821" w:rsidP="00BE4E5F">
      <w:pPr>
        <w:pStyle w:val="Akapitzlist"/>
        <w:numPr>
          <w:ilvl w:val="0"/>
          <w:numId w:val="59"/>
        </w:numPr>
        <w:tabs>
          <w:tab w:val="num" w:pos="-142"/>
          <w:tab w:val="num" w:pos="66"/>
        </w:tabs>
        <w:autoSpaceDE w:val="0"/>
        <w:adjustRightInd w:val="0"/>
        <w:ind w:left="641" w:hanging="357"/>
        <w:contextualSpacing/>
        <w:jc w:val="both"/>
        <w:rPr>
          <w:rFonts w:asciiTheme="minorHAnsi" w:hAnsiTheme="minorHAnsi"/>
          <w:sz w:val="22"/>
          <w:szCs w:val="22"/>
        </w:rPr>
      </w:pPr>
      <w:r w:rsidRPr="00F51A43">
        <w:rPr>
          <w:rFonts w:asciiTheme="minorHAnsi" w:hAnsiTheme="minorHAnsi"/>
          <w:sz w:val="22"/>
          <w:szCs w:val="22"/>
        </w:rPr>
        <w:t xml:space="preserve">Wykonawca zobowiązany jest także do rejestrowania trasy przejazdu pojazdów odbierających odpady w systemie monitoringu bazującego na systemie pozycjonowania satelitarnego. Wykonawca przekaże Zamawiającemu zapisy z systemu pozycjonowania satelitarnego </w:t>
      </w:r>
      <w:r w:rsidR="00222954" w:rsidRPr="00F51A43">
        <w:rPr>
          <w:rFonts w:asciiTheme="minorHAnsi" w:hAnsiTheme="minorHAnsi"/>
          <w:sz w:val="22"/>
          <w:szCs w:val="22"/>
        </w:rPr>
        <w:br/>
      </w:r>
      <w:r w:rsidRPr="00F51A43">
        <w:rPr>
          <w:rFonts w:asciiTheme="minorHAnsi" w:hAnsiTheme="minorHAnsi"/>
          <w:sz w:val="22"/>
          <w:szCs w:val="22"/>
        </w:rPr>
        <w:t>w postaci czytelnych map z zaznaczoną trasą przejazdu pojazdu odbierającego odpady lub zapewni zdalny dostęp do systemu informatycznego rejestrującego trasy przejazdów. Mapy będą przekazywane Zamawiającemu w formie elektronicznej na wskazany przez niego adres e-mailowy następnego dnia roboczego po odebraniu odpadów z danych miejscowości.</w:t>
      </w:r>
    </w:p>
    <w:p w:rsidR="00596821" w:rsidRPr="00F60455" w:rsidRDefault="00596821" w:rsidP="00BE4E5F">
      <w:pPr>
        <w:pStyle w:val="Akapitzlist"/>
        <w:numPr>
          <w:ilvl w:val="0"/>
          <w:numId w:val="59"/>
        </w:numPr>
        <w:tabs>
          <w:tab w:val="num" w:pos="-142"/>
          <w:tab w:val="num" w:pos="66"/>
        </w:tabs>
        <w:autoSpaceDE w:val="0"/>
        <w:adjustRightInd w:val="0"/>
        <w:ind w:left="641" w:hanging="357"/>
        <w:contextualSpacing/>
        <w:jc w:val="both"/>
        <w:rPr>
          <w:rFonts w:asciiTheme="minorHAnsi" w:hAnsiTheme="minorHAnsi"/>
          <w:sz w:val="22"/>
          <w:szCs w:val="22"/>
        </w:rPr>
      </w:pPr>
      <w:r w:rsidRPr="00F60455">
        <w:rPr>
          <w:rFonts w:asciiTheme="minorHAnsi" w:hAnsiTheme="minorHAnsi"/>
          <w:sz w:val="22"/>
          <w:szCs w:val="22"/>
        </w:rPr>
        <w:t xml:space="preserve">Wykonawca zobowiązuje się utrzymać ubezpieczenie od odpowiedzialności cywilnej z tytułu prowadzonej działalności (w tym odpowiedzialności za wykonywane usługi) na sumę gwarancyjną ubezpieczenia w kwocie </w:t>
      </w:r>
      <w:r w:rsidR="00C513E2" w:rsidRPr="00F60455">
        <w:rPr>
          <w:rFonts w:asciiTheme="minorHAnsi" w:hAnsiTheme="minorHAnsi"/>
          <w:sz w:val="22"/>
          <w:szCs w:val="22"/>
        </w:rPr>
        <w:t xml:space="preserve">nie mniejszej niż 800.000,00 zł </w:t>
      </w:r>
      <w:r w:rsidRPr="00F60455">
        <w:rPr>
          <w:rFonts w:asciiTheme="minorHAnsi" w:hAnsiTheme="minorHAnsi"/>
          <w:sz w:val="22"/>
          <w:szCs w:val="22"/>
        </w:rPr>
        <w:t xml:space="preserve">przez cały okres obowiązywania umowy. </w:t>
      </w:r>
    </w:p>
    <w:p w:rsidR="00596821" w:rsidRPr="00F51A43" w:rsidRDefault="00547C31" w:rsidP="00BE4E5F">
      <w:pPr>
        <w:widowControl/>
        <w:numPr>
          <w:ilvl w:val="0"/>
          <w:numId w:val="57"/>
        </w:numPr>
        <w:tabs>
          <w:tab w:val="clear" w:pos="0"/>
          <w:tab w:val="num" w:pos="-360"/>
        </w:tabs>
        <w:autoSpaceDE w:val="0"/>
        <w:autoSpaceDN/>
        <w:ind w:left="360"/>
        <w:jc w:val="both"/>
        <w:rPr>
          <w:rFonts w:asciiTheme="minorHAnsi" w:hAnsiTheme="minorHAnsi" w:cs="Times New Roman"/>
          <w:b/>
          <w:sz w:val="22"/>
          <w:szCs w:val="22"/>
        </w:rPr>
      </w:pPr>
      <w:r w:rsidRPr="00F60455">
        <w:rPr>
          <w:rFonts w:asciiTheme="minorHAnsi" w:hAnsiTheme="minorHAnsi"/>
          <w:b/>
          <w:sz w:val="22"/>
          <w:szCs w:val="22"/>
        </w:rPr>
        <w:t xml:space="preserve">Szczegółowy sposób postępowania </w:t>
      </w:r>
      <w:r w:rsidRPr="00F51A43">
        <w:rPr>
          <w:rFonts w:asciiTheme="minorHAnsi" w:hAnsiTheme="minorHAnsi"/>
          <w:b/>
          <w:sz w:val="22"/>
          <w:szCs w:val="22"/>
        </w:rPr>
        <w:t xml:space="preserve">w przypadku stwierdzenia nieselektywnego zbierania odpadów oraz </w:t>
      </w:r>
      <w:r w:rsidRPr="00F51A43">
        <w:rPr>
          <w:rFonts w:asciiTheme="minorHAnsi" w:hAnsiTheme="minorHAnsi" w:cs="Times New Roman"/>
          <w:b/>
          <w:sz w:val="22"/>
          <w:szCs w:val="22"/>
        </w:rPr>
        <w:t>o</w:t>
      </w:r>
      <w:r w:rsidR="00596821" w:rsidRPr="00F51A43">
        <w:rPr>
          <w:rFonts w:asciiTheme="minorHAnsi" w:hAnsiTheme="minorHAnsi" w:cs="Times New Roman"/>
          <w:b/>
          <w:sz w:val="22"/>
          <w:szCs w:val="22"/>
        </w:rPr>
        <w:t>bowiązek prowadzenia dokumentacji związanej z działalnością objętą zamówieniem:</w:t>
      </w:r>
    </w:p>
    <w:p w:rsidR="00596821" w:rsidRPr="00F51A43" w:rsidRDefault="00596821" w:rsidP="00BE4E5F">
      <w:pPr>
        <w:widowControl/>
        <w:numPr>
          <w:ilvl w:val="0"/>
          <w:numId w:val="58"/>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 xml:space="preserve">W przypadku niedopełnienia przez właściciela nieruchomości obowiązku w zakresie selektywnego zbierania odpadów komunalnych podmiot odbierający odpady przyjmuje je jako zmieszane odpady komunalne i powiadamia o tym fakcie Zamawiającego, dostarczając mu na tę okoliczność wiarygodny dowód (np. zdjęcia zmieszanych odpadów oraz zdjęcia posesji z nr domu) oraz pisemną informację zawierającą termin odbioru ww. odpadów, miejscowość i nr posesji, bądź inne informacje umożliwiające identyfikację właściciela nieruchomości, z której odpady zostały odebrane oraz dane pracowników Wykonawcy, którzy stwierdzili naruszenia. </w:t>
      </w:r>
    </w:p>
    <w:p w:rsidR="00596821" w:rsidRPr="00F51A43" w:rsidRDefault="00596821" w:rsidP="00BE4E5F">
      <w:pPr>
        <w:widowControl/>
        <w:numPr>
          <w:ilvl w:val="0"/>
          <w:numId w:val="58"/>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 xml:space="preserve">W przypadku wystawienia przez właściciela nieruchomości odpadów innych niż komunalne, których Wykonawca nie odebrał z posesji, należy je sfotografować i przedstawić Zamawiającemu informację zawierającą termin odbioru odpadów, miejscowość i nr posesji, bądź inne informacje umożliwiające identyfikację właściciela nieruchomości oraz dane pracowników Wykonawcy, którzy stwierdzili naruszenia wraz ze zdjęciami pozostawionych odpadów. </w:t>
      </w:r>
    </w:p>
    <w:p w:rsidR="00596821" w:rsidRPr="00F51A43" w:rsidRDefault="00596821" w:rsidP="00BE4E5F">
      <w:pPr>
        <w:widowControl/>
        <w:numPr>
          <w:ilvl w:val="0"/>
          <w:numId w:val="58"/>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 xml:space="preserve">W przypadku stwierdzenia przez Wykonawcę występowania nieruchomości, na których powstają odpady komunalne, a które nie są ujęte w bazie prowadzonej przez Zamawiającego, jest on zobowiązany do niezwłocznego powiadomienia Zamawiającego o tym fakcie. </w:t>
      </w:r>
    </w:p>
    <w:p w:rsidR="00596821" w:rsidRPr="00F51A43" w:rsidRDefault="00596821" w:rsidP="00BE4E5F">
      <w:pPr>
        <w:pStyle w:val="Akapitzlist"/>
        <w:numPr>
          <w:ilvl w:val="0"/>
          <w:numId w:val="58"/>
        </w:numPr>
        <w:autoSpaceDN/>
        <w:spacing w:line="276" w:lineRule="auto"/>
        <w:ind w:left="709"/>
        <w:contextualSpacing/>
        <w:jc w:val="both"/>
        <w:rPr>
          <w:rFonts w:asciiTheme="minorHAnsi" w:hAnsiTheme="minorHAnsi"/>
          <w:sz w:val="22"/>
          <w:szCs w:val="22"/>
        </w:rPr>
      </w:pPr>
      <w:r w:rsidRPr="00F51A43">
        <w:rPr>
          <w:rFonts w:asciiTheme="minorHAnsi" w:hAnsiTheme="minorHAnsi"/>
          <w:sz w:val="22"/>
          <w:szCs w:val="22"/>
        </w:rPr>
        <w:t>Powiadomienie właściciela nieruchomości nastąpi poprzez pozostawienie informacji pisemnej w widocznym miejscu (np. skrzynka na listy)</w:t>
      </w:r>
      <w:r w:rsidR="001A26B4" w:rsidRPr="00F51A43">
        <w:rPr>
          <w:rFonts w:asciiTheme="minorHAnsi" w:hAnsiTheme="minorHAnsi"/>
          <w:sz w:val="22"/>
          <w:szCs w:val="22"/>
        </w:rPr>
        <w:t>,</w:t>
      </w:r>
      <w:r w:rsidRPr="00F51A43">
        <w:rPr>
          <w:rFonts w:asciiTheme="minorHAnsi" w:hAnsiTheme="minorHAnsi"/>
          <w:sz w:val="22"/>
          <w:szCs w:val="22"/>
        </w:rPr>
        <w:t xml:space="preserve"> a także poprzez przylepienie na pojemniku lub worku nalepki z </w:t>
      </w:r>
      <w:r w:rsidR="00FC70ED" w:rsidRPr="00F51A43">
        <w:rPr>
          <w:rFonts w:asciiTheme="minorHAnsi" w:hAnsiTheme="minorHAnsi"/>
          <w:sz w:val="22"/>
          <w:szCs w:val="22"/>
        </w:rPr>
        <w:t>informacją.</w:t>
      </w:r>
    </w:p>
    <w:p w:rsidR="00596821" w:rsidRPr="00F51A43" w:rsidRDefault="00596821" w:rsidP="00BE4E5F">
      <w:pPr>
        <w:widowControl/>
        <w:numPr>
          <w:ilvl w:val="0"/>
          <w:numId w:val="58"/>
        </w:numPr>
        <w:autoSpaceDE w:val="0"/>
        <w:autoSpaceDN/>
        <w:jc w:val="both"/>
        <w:rPr>
          <w:rFonts w:asciiTheme="minorHAnsi" w:hAnsiTheme="minorHAnsi" w:cs="Times New Roman"/>
          <w:sz w:val="22"/>
          <w:szCs w:val="22"/>
        </w:rPr>
      </w:pPr>
      <w:r w:rsidRPr="00F51A43">
        <w:rPr>
          <w:rFonts w:asciiTheme="minorHAnsi" w:hAnsiTheme="minorHAnsi" w:cs="Times New Roman"/>
          <w:sz w:val="22"/>
          <w:szCs w:val="22"/>
        </w:rPr>
        <w:t xml:space="preserve">Zamawiający w celach kontroli oraz rozstrzygania sporów dotyczących reklamacji może w trakcie trwania umowy domagać się sporządzenia fotografii z części bądź wszystkich </w:t>
      </w:r>
      <w:r w:rsidRPr="00F51A43">
        <w:rPr>
          <w:rFonts w:asciiTheme="minorHAnsi" w:hAnsiTheme="minorHAnsi" w:cs="Times New Roman"/>
          <w:sz w:val="22"/>
          <w:szCs w:val="22"/>
        </w:rPr>
        <w:lastRenderedPageBreak/>
        <w:t>nieruchomości, w których stwierdzono nieprawidłowości, bądź nie są wystawiane odpady komunalne. O tym fakcie Zamawiający powiadomi Wykonawcę przed zbiórką odpadów.</w:t>
      </w:r>
    </w:p>
    <w:p w:rsidR="00596821" w:rsidRPr="00F51A43" w:rsidRDefault="00596821" w:rsidP="00BE4E5F">
      <w:pPr>
        <w:widowControl/>
        <w:numPr>
          <w:ilvl w:val="0"/>
          <w:numId w:val="58"/>
        </w:numPr>
        <w:suppressAutoHyphens w:val="0"/>
        <w:autoSpaceDE w:val="0"/>
        <w:adjustRightInd w:val="0"/>
        <w:jc w:val="both"/>
        <w:rPr>
          <w:rFonts w:asciiTheme="minorHAnsi" w:hAnsiTheme="minorHAnsi" w:cs="Times New Roman"/>
          <w:sz w:val="22"/>
          <w:szCs w:val="22"/>
        </w:rPr>
      </w:pPr>
      <w:r w:rsidRPr="00F51A43">
        <w:rPr>
          <w:rFonts w:asciiTheme="minorHAnsi" w:hAnsiTheme="minorHAnsi" w:cs="Times New Roman"/>
          <w:sz w:val="22"/>
          <w:szCs w:val="22"/>
        </w:rPr>
        <w:t>Wykonawca zobowiązany jest do przekazywania Zamawiającemu miesięcznych raportów, stanowiących załącznik do faktury, zawierających informacje o:</w:t>
      </w:r>
    </w:p>
    <w:p w:rsidR="00596821" w:rsidRPr="00F51A43" w:rsidRDefault="00596821" w:rsidP="00BE4E5F">
      <w:pPr>
        <w:pStyle w:val="Normalny1"/>
        <w:numPr>
          <w:ilvl w:val="0"/>
          <w:numId w:val="64"/>
        </w:numPr>
        <w:suppressAutoHyphens w:val="0"/>
        <w:autoSpaceDE w:val="0"/>
        <w:autoSpaceDN w:val="0"/>
        <w:adjustRightInd w:val="0"/>
        <w:spacing w:line="240" w:lineRule="auto"/>
        <w:rPr>
          <w:rFonts w:asciiTheme="minorHAnsi" w:hAnsiTheme="minorHAnsi"/>
          <w:sz w:val="22"/>
          <w:szCs w:val="22"/>
          <w:lang w:eastAsia="pl-PL"/>
        </w:rPr>
      </w:pPr>
      <w:r w:rsidRPr="00F51A43">
        <w:rPr>
          <w:rFonts w:asciiTheme="minorHAnsi" w:hAnsiTheme="minorHAnsi"/>
          <w:sz w:val="22"/>
          <w:szCs w:val="22"/>
          <w:lang w:eastAsia="pl-PL"/>
        </w:rPr>
        <w:t>ilości odebranych odpadów zmieszanych [Mg];</w:t>
      </w:r>
    </w:p>
    <w:p w:rsidR="00596821" w:rsidRPr="00F51A43" w:rsidRDefault="00596821" w:rsidP="00BE4E5F">
      <w:pPr>
        <w:pStyle w:val="Normalny1"/>
        <w:numPr>
          <w:ilvl w:val="0"/>
          <w:numId w:val="64"/>
        </w:numPr>
        <w:suppressAutoHyphens w:val="0"/>
        <w:autoSpaceDE w:val="0"/>
        <w:autoSpaceDN w:val="0"/>
        <w:adjustRightInd w:val="0"/>
        <w:spacing w:line="240" w:lineRule="auto"/>
        <w:rPr>
          <w:rFonts w:asciiTheme="minorHAnsi" w:hAnsiTheme="minorHAnsi"/>
          <w:sz w:val="22"/>
          <w:szCs w:val="22"/>
          <w:lang w:eastAsia="pl-PL"/>
        </w:rPr>
      </w:pPr>
      <w:r w:rsidRPr="00F51A43">
        <w:rPr>
          <w:rFonts w:asciiTheme="minorHAnsi" w:hAnsiTheme="minorHAnsi"/>
          <w:sz w:val="22"/>
          <w:szCs w:val="22"/>
          <w:lang w:eastAsia="pl-PL"/>
        </w:rPr>
        <w:t>ilości odebranych odpadów szkła [Mg];</w:t>
      </w:r>
    </w:p>
    <w:p w:rsidR="00596821" w:rsidRPr="00F51A43" w:rsidRDefault="00596821" w:rsidP="00BE4E5F">
      <w:pPr>
        <w:pStyle w:val="Normalny1"/>
        <w:numPr>
          <w:ilvl w:val="0"/>
          <w:numId w:val="64"/>
        </w:numPr>
        <w:suppressAutoHyphens w:val="0"/>
        <w:autoSpaceDE w:val="0"/>
        <w:autoSpaceDN w:val="0"/>
        <w:adjustRightInd w:val="0"/>
        <w:spacing w:line="240" w:lineRule="auto"/>
        <w:jc w:val="left"/>
        <w:rPr>
          <w:rFonts w:asciiTheme="minorHAnsi" w:hAnsiTheme="minorHAnsi"/>
          <w:sz w:val="22"/>
          <w:szCs w:val="22"/>
          <w:lang w:eastAsia="pl-PL"/>
        </w:rPr>
      </w:pPr>
      <w:r w:rsidRPr="00F51A43">
        <w:rPr>
          <w:rFonts w:asciiTheme="minorHAnsi" w:hAnsiTheme="minorHAnsi"/>
          <w:sz w:val="22"/>
          <w:szCs w:val="22"/>
          <w:lang w:eastAsia="pl-PL"/>
        </w:rPr>
        <w:t>ilości odebranych odpadów papieru, metali oraz opakowań wielomateriałowych [Mg];</w:t>
      </w:r>
    </w:p>
    <w:p w:rsidR="00596821" w:rsidRPr="00F51A43" w:rsidRDefault="00596821" w:rsidP="00BE4E5F">
      <w:pPr>
        <w:pStyle w:val="Normalny1"/>
        <w:numPr>
          <w:ilvl w:val="0"/>
          <w:numId w:val="64"/>
        </w:numPr>
        <w:suppressAutoHyphens w:val="0"/>
        <w:autoSpaceDE w:val="0"/>
        <w:autoSpaceDN w:val="0"/>
        <w:adjustRightInd w:val="0"/>
        <w:spacing w:line="240" w:lineRule="auto"/>
        <w:jc w:val="left"/>
        <w:rPr>
          <w:rFonts w:asciiTheme="minorHAnsi" w:hAnsiTheme="minorHAnsi"/>
          <w:sz w:val="22"/>
          <w:szCs w:val="22"/>
          <w:lang w:eastAsia="pl-PL"/>
        </w:rPr>
      </w:pPr>
      <w:r w:rsidRPr="00F51A43">
        <w:rPr>
          <w:rFonts w:asciiTheme="minorHAnsi" w:hAnsiTheme="minorHAnsi"/>
          <w:sz w:val="22"/>
          <w:szCs w:val="22"/>
          <w:lang w:eastAsia="pl-PL"/>
        </w:rPr>
        <w:t>ilości odebranych odpadów tworzyw sztucznych [Mg];</w:t>
      </w:r>
    </w:p>
    <w:p w:rsidR="00596821" w:rsidRPr="00F51A43" w:rsidRDefault="00596821" w:rsidP="00BE4E5F">
      <w:pPr>
        <w:pStyle w:val="Normalny1"/>
        <w:numPr>
          <w:ilvl w:val="0"/>
          <w:numId w:val="64"/>
        </w:numPr>
        <w:suppressAutoHyphens w:val="0"/>
        <w:autoSpaceDE w:val="0"/>
        <w:autoSpaceDN w:val="0"/>
        <w:adjustRightInd w:val="0"/>
        <w:spacing w:line="240" w:lineRule="auto"/>
        <w:jc w:val="left"/>
        <w:rPr>
          <w:rFonts w:asciiTheme="minorHAnsi" w:hAnsiTheme="minorHAnsi"/>
          <w:sz w:val="22"/>
          <w:szCs w:val="22"/>
          <w:lang w:eastAsia="pl-PL"/>
        </w:rPr>
      </w:pPr>
      <w:r w:rsidRPr="00F51A43">
        <w:rPr>
          <w:rFonts w:asciiTheme="minorHAnsi" w:hAnsiTheme="minorHAnsi"/>
          <w:sz w:val="22"/>
          <w:szCs w:val="22"/>
          <w:lang w:eastAsia="pl-PL"/>
        </w:rPr>
        <w:t>ilości odebranych odpadów ulegających biodegradacji [Mg];</w:t>
      </w:r>
    </w:p>
    <w:p w:rsidR="00596821" w:rsidRPr="00F51A43" w:rsidRDefault="00596821" w:rsidP="00BE4E5F">
      <w:pPr>
        <w:pStyle w:val="Normalny1"/>
        <w:numPr>
          <w:ilvl w:val="0"/>
          <w:numId w:val="64"/>
        </w:numPr>
        <w:suppressAutoHyphens w:val="0"/>
        <w:autoSpaceDE w:val="0"/>
        <w:autoSpaceDN w:val="0"/>
        <w:adjustRightInd w:val="0"/>
        <w:spacing w:line="240" w:lineRule="auto"/>
        <w:jc w:val="left"/>
        <w:rPr>
          <w:rFonts w:asciiTheme="minorHAnsi" w:hAnsiTheme="minorHAnsi"/>
          <w:sz w:val="22"/>
          <w:szCs w:val="22"/>
          <w:lang w:eastAsia="pl-PL"/>
        </w:rPr>
      </w:pPr>
      <w:r w:rsidRPr="00F51A43">
        <w:rPr>
          <w:rFonts w:asciiTheme="minorHAnsi" w:hAnsiTheme="minorHAnsi"/>
          <w:sz w:val="22"/>
          <w:szCs w:val="22"/>
          <w:lang w:eastAsia="pl-PL"/>
        </w:rPr>
        <w:t>ilości odebranych mebli i innych odpadów wielkogabarytowych, zużytego sprzętu elektrycznego i elektronicznego oraz zużytych opon [Mg].</w:t>
      </w:r>
    </w:p>
    <w:p w:rsidR="00596821" w:rsidRPr="00F51A43" w:rsidRDefault="00596821" w:rsidP="00596821">
      <w:pPr>
        <w:pStyle w:val="Normalny1"/>
        <w:suppressAutoHyphens w:val="0"/>
        <w:autoSpaceDE w:val="0"/>
        <w:autoSpaceDN w:val="0"/>
        <w:adjustRightInd w:val="0"/>
        <w:spacing w:line="240" w:lineRule="auto"/>
        <w:ind w:left="1080" w:firstLine="0"/>
        <w:jc w:val="left"/>
        <w:rPr>
          <w:rFonts w:asciiTheme="minorHAnsi" w:hAnsiTheme="minorHAnsi"/>
          <w:sz w:val="22"/>
          <w:szCs w:val="22"/>
          <w:lang w:eastAsia="pl-PL"/>
        </w:rPr>
      </w:pPr>
    </w:p>
    <w:p w:rsidR="00596821" w:rsidRPr="00F51A43" w:rsidRDefault="00596821" w:rsidP="00596821">
      <w:pPr>
        <w:autoSpaceDE w:val="0"/>
        <w:jc w:val="both"/>
        <w:rPr>
          <w:rFonts w:asciiTheme="minorHAnsi" w:hAnsiTheme="minorHAnsi" w:cs="Times New Roman"/>
          <w:sz w:val="22"/>
          <w:szCs w:val="22"/>
        </w:rPr>
      </w:pPr>
      <w:r w:rsidRPr="00F51A43">
        <w:rPr>
          <w:rFonts w:asciiTheme="minorHAnsi" w:hAnsiTheme="minorHAnsi" w:cs="Times New Roman"/>
          <w:b/>
          <w:sz w:val="22"/>
          <w:szCs w:val="22"/>
          <w:u w:val="single"/>
        </w:rPr>
        <w:t>6. Standard Sanitarny wykonywania usług oraz ochrony środowiska</w:t>
      </w:r>
      <w:r w:rsidRPr="00F51A43">
        <w:rPr>
          <w:rFonts w:asciiTheme="minorHAnsi" w:hAnsiTheme="minorHAnsi" w:cs="Times New Roman"/>
          <w:sz w:val="22"/>
          <w:szCs w:val="22"/>
        </w:rPr>
        <w:t xml:space="preserve">. </w:t>
      </w:r>
    </w:p>
    <w:p w:rsidR="00596821" w:rsidRPr="00F51A43" w:rsidRDefault="00596821" w:rsidP="00596821">
      <w:pPr>
        <w:autoSpaceDE w:val="0"/>
        <w:jc w:val="both"/>
        <w:rPr>
          <w:rFonts w:asciiTheme="minorHAnsi" w:hAnsiTheme="minorHAnsi" w:cs="Times New Roman"/>
          <w:bCs/>
          <w:sz w:val="22"/>
          <w:szCs w:val="22"/>
        </w:rPr>
      </w:pPr>
      <w:r w:rsidRPr="00F51A43">
        <w:rPr>
          <w:rFonts w:asciiTheme="minorHAnsi" w:hAnsiTheme="minorHAnsi" w:cs="Times New Roman"/>
          <w:sz w:val="22"/>
          <w:szCs w:val="22"/>
        </w:rPr>
        <w:t xml:space="preserve">Przedmiot zamówienia należy wykonywać zgodnie z przepisami prawa ochrony środowiska oraz przepisami sanitarnymi, w tym z rozporządzeniem wydanym na podstawie art. 9d ust 2 ustawy </w:t>
      </w:r>
      <w:r w:rsidR="008A5D68" w:rsidRPr="00F51A43">
        <w:rPr>
          <w:rFonts w:asciiTheme="minorHAnsi" w:hAnsiTheme="minorHAnsi" w:cs="Times New Roman"/>
          <w:sz w:val="22"/>
          <w:szCs w:val="22"/>
        </w:rPr>
        <w:br/>
      </w:r>
      <w:r w:rsidRPr="00F51A43">
        <w:rPr>
          <w:rFonts w:asciiTheme="minorHAnsi" w:hAnsiTheme="minorHAnsi" w:cs="Times New Roman"/>
          <w:sz w:val="22"/>
          <w:szCs w:val="22"/>
        </w:rPr>
        <w:t xml:space="preserve">o utrzymaniu czystości i porządku w gminach, tj. Rozporządzeniem Ministra Środowiska z dnia 11 stycznia 2013 r. w sprawie </w:t>
      </w:r>
      <w:r w:rsidRPr="00F51A43">
        <w:rPr>
          <w:rFonts w:asciiTheme="minorHAnsi" w:hAnsiTheme="minorHAnsi" w:cs="Times New Roman"/>
          <w:bCs/>
          <w:sz w:val="22"/>
          <w:szCs w:val="22"/>
        </w:rPr>
        <w:t>szczegółowych wymagań w zakresie odbierania odpadów komunalnych od właścicieli nieruchomości (Dz. U. z 2013 r. poz. 122).</w:t>
      </w:r>
    </w:p>
    <w:p w:rsidR="00596821" w:rsidRPr="00F51A43" w:rsidRDefault="00596821" w:rsidP="00596821">
      <w:pPr>
        <w:autoSpaceDE w:val="0"/>
        <w:jc w:val="both"/>
        <w:rPr>
          <w:rFonts w:asciiTheme="minorHAnsi" w:hAnsiTheme="minorHAnsi" w:cs="Times New Roman"/>
          <w:bCs/>
          <w:sz w:val="22"/>
          <w:szCs w:val="22"/>
        </w:rPr>
      </w:pPr>
    </w:p>
    <w:p w:rsidR="00596821" w:rsidRPr="00F51A43" w:rsidRDefault="00596821" w:rsidP="00596821">
      <w:pPr>
        <w:autoSpaceDE w:val="0"/>
        <w:jc w:val="both"/>
        <w:rPr>
          <w:rFonts w:asciiTheme="minorHAnsi" w:hAnsiTheme="minorHAnsi" w:cs="Times New Roman"/>
          <w:b/>
          <w:bCs/>
          <w:sz w:val="22"/>
          <w:szCs w:val="22"/>
          <w:u w:val="single"/>
        </w:rPr>
      </w:pPr>
      <w:r w:rsidRPr="00F51A43">
        <w:rPr>
          <w:rFonts w:asciiTheme="minorHAnsi" w:hAnsiTheme="minorHAnsi" w:cs="Times New Roman"/>
          <w:b/>
          <w:bCs/>
          <w:sz w:val="22"/>
          <w:szCs w:val="22"/>
          <w:u w:val="single"/>
        </w:rPr>
        <w:t>7. Informacje dotyczące instalacji.</w:t>
      </w:r>
    </w:p>
    <w:p w:rsidR="00596821" w:rsidRPr="00F51A43" w:rsidRDefault="00596821" w:rsidP="00596821">
      <w:pPr>
        <w:pStyle w:val="NormalnyWeb"/>
        <w:spacing w:before="0" w:beforeAutospacing="0" w:after="0" w:afterAutospacing="0"/>
        <w:jc w:val="both"/>
        <w:rPr>
          <w:rFonts w:asciiTheme="minorHAnsi" w:hAnsiTheme="minorHAnsi"/>
          <w:sz w:val="22"/>
          <w:szCs w:val="22"/>
        </w:rPr>
      </w:pPr>
      <w:r w:rsidRPr="00F51A43">
        <w:rPr>
          <w:rFonts w:asciiTheme="minorHAnsi" w:hAnsiTheme="minorHAnsi"/>
          <w:sz w:val="22"/>
          <w:szCs w:val="22"/>
        </w:rPr>
        <w:t xml:space="preserve">Wykonawca zobowiązany jest do wskazania w ofercie instalacji do recyklingu, odzysku </w:t>
      </w:r>
      <w:r w:rsidR="008A5D68" w:rsidRPr="00F51A43">
        <w:rPr>
          <w:rFonts w:asciiTheme="minorHAnsi" w:hAnsiTheme="minorHAnsi"/>
          <w:sz w:val="22"/>
          <w:szCs w:val="22"/>
        </w:rPr>
        <w:br/>
      </w:r>
      <w:r w:rsidRPr="00F51A43">
        <w:rPr>
          <w:rFonts w:asciiTheme="minorHAnsi" w:hAnsiTheme="minorHAnsi"/>
          <w:sz w:val="22"/>
          <w:szCs w:val="22"/>
        </w:rPr>
        <w:t xml:space="preserve">i unieszkodliwiania odpadów, w tym </w:t>
      </w:r>
      <w:r w:rsidR="00BF52EE" w:rsidRPr="00F51A43">
        <w:rPr>
          <w:rFonts w:asciiTheme="minorHAnsi" w:hAnsiTheme="minorHAnsi"/>
          <w:sz w:val="22"/>
          <w:szCs w:val="22"/>
        </w:rPr>
        <w:t>instalacji komunalnych</w:t>
      </w:r>
      <w:r w:rsidRPr="00F51A43">
        <w:rPr>
          <w:rFonts w:asciiTheme="minorHAnsi" w:hAnsiTheme="minorHAnsi"/>
          <w:sz w:val="22"/>
          <w:szCs w:val="22"/>
        </w:rPr>
        <w:t xml:space="preserve"> do przetwarzania odpadów komunalnych, do których będą przekazywane odebrane odpady.</w:t>
      </w:r>
    </w:p>
    <w:p w:rsidR="00756119" w:rsidRPr="00F51A43" w:rsidRDefault="00756119" w:rsidP="00756119">
      <w:pPr>
        <w:pStyle w:val="Standard"/>
        <w:spacing w:line="100" w:lineRule="atLeast"/>
        <w:ind w:left="709"/>
        <w:jc w:val="both"/>
        <w:rPr>
          <w:rFonts w:asciiTheme="minorHAnsi" w:eastAsia="ArialMT" w:hAnsiTheme="minorHAnsi" w:cs="Times New Roman"/>
          <w:b/>
          <w:sz w:val="22"/>
          <w:szCs w:val="22"/>
        </w:rPr>
      </w:pPr>
    </w:p>
    <w:p w:rsidR="00D87A5C" w:rsidRPr="00F51A43" w:rsidRDefault="006A2B93" w:rsidP="006A2B93">
      <w:pPr>
        <w:pStyle w:val="Akapitzlist"/>
        <w:spacing w:line="100" w:lineRule="atLeast"/>
        <w:ind w:left="0"/>
        <w:rPr>
          <w:rStyle w:val="Domylnaczcionkaakapitu2"/>
          <w:rFonts w:asciiTheme="minorHAnsi" w:eastAsia="ArialMT" w:hAnsiTheme="minorHAnsi"/>
          <w:b/>
          <w:sz w:val="22"/>
          <w:szCs w:val="22"/>
          <w:u w:val="single"/>
        </w:rPr>
      </w:pPr>
      <w:r w:rsidRPr="00F51A43">
        <w:rPr>
          <w:rFonts w:asciiTheme="minorHAnsi" w:eastAsia="ArialMT" w:hAnsiTheme="minorHAnsi"/>
          <w:b/>
          <w:sz w:val="22"/>
          <w:szCs w:val="22"/>
          <w:u w:val="single"/>
        </w:rPr>
        <w:t>8</w:t>
      </w:r>
      <w:r w:rsidR="00D87A5C" w:rsidRPr="00F51A43">
        <w:rPr>
          <w:rFonts w:asciiTheme="minorHAnsi" w:eastAsia="ArialMT" w:hAnsiTheme="minorHAnsi"/>
          <w:b/>
          <w:sz w:val="22"/>
          <w:szCs w:val="22"/>
          <w:u w:val="single"/>
        </w:rPr>
        <w:t>.</w:t>
      </w:r>
      <w:r w:rsidRPr="00F51A43">
        <w:rPr>
          <w:rFonts w:asciiTheme="minorHAnsi" w:eastAsia="ArialMT" w:hAnsiTheme="minorHAnsi"/>
          <w:b/>
          <w:u w:val="single"/>
        </w:rPr>
        <w:t xml:space="preserve"> </w:t>
      </w:r>
      <w:r w:rsidR="00D87A5C" w:rsidRPr="00F51A43">
        <w:rPr>
          <w:rStyle w:val="Domylnaczcionkaakapitu2"/>
          <w:rFonts w:asciiTheme="minorHAnsi" w:eastAsia="ArialMT" w:hAnsiTheme="minorHAnsi"/>
          <w:b/>
          <w:sz w:val="22"/>
          <w:szCs w:val="22"/>
          <w:u w:val="single"/>
        </w:rPr>
        <w:t>Postanowienia dotyczące przetwarzania danych osobowych:</w:t>
      </w:r>
    </w:p>
    <w:p w:rsidR="00D87A5C" w:rsidRPr="00F51A43" w:rsidRDefault="00590FB9" w:rsidP="00BE4E5F">
      <w:pPr>
        <w:pStyle w:val="Akapitzlist"/>
        <w:widowControl/>
        <w:numPr>
          <w:ilvl w:val="0"/>
          <w:numId w:val="54"/>
        </w:numPr>
        <w:suppressAutoHyphens/>
        <w:spacing w:line="100" w:lineRule="atLeast"/>
        <w:ind w:left="567"/>
        <w:jc w:val="both"/>
        <w:textAlignment w:val="baseline"/>
        <w:rPr>
          <w:rStyle w:val="Domylnaczcionkaakapitu2"/>
          <w:rFonts w:asciiTheme="minorHAnsi" w:hAnsiTheme="minorHAnsi"/>
        </w:rPr>
      </w:pPr>
      <w:r w:rsidRPr="00F51A43">
        <w:rPr>
          <w:rStyle w:val="Domylnaczcionkaakapitu2"/>
          <w:rFonts w:asciiTheme="minorHAnsi" w:hAnsiTheme="minorHAnsi"/>
          <w:sz w:val="22"/>
          <w:szCs w:val="22"/>
        </w:rPr>
        <w:t>Z</w:t>
      </w:r>
      <w:r w:rsidR="00D87A5C" w:rsidRPr="00F51A43">
        <w:rPr>
          <w:rStyle w:val="Domylnaczcionkaakapitu2"/>
          <w:rFonts w:asciiTheme="minorHAnsi" w:hAnsiTheme="minorHAnsi"/>
          <w:sz w:val="22"/>
          <w:szCs w:val="22"/>
        </w:rPr>
        <w:t>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w:t>
      </w:r>
      <w:r w:rsidRPr="00F51A43">
        <w:rPr>
          <w:rStyle w:val="Domylnaczcionkaakapitu2"/>
          <w:rFonts w:asciiTheme="minorHAnsi" w:hAnsiTheme="minorHAnsi"/>
          <w:sz w:val="22"/>
          <w:szCs w:val="22"/>
        </w:rPr>
        <w:t>zielenie zamówienia publicznego.</w:t>
      </w:r>
    </w:p>
    <w:p w:rsidR="00D87A5C" w:rsidRPr="001A365C" w:rsidRDefault="00590FB9" w:rsidP="00BE4E5F">
      <w:pPr>
        <w:pStyle w:val="Akapitzlist"/>
        <w:widowControl/>
        <w:numPr>
          <w:ilvl w:val="0"/>
          <w:numId w:val="54"/>
        </w:numPr>
        <w:suppressAutoHyphens/>
        <w:spacing w:line="100" w:lineRule="atLeast"/>
        <w:ind w:left="567"/>
        <w:jc w:val="both"/>
        <w:textAlignment w:val="baseline"/>
        <w:rPr>
          <w:rFonts w:asciiTheme="minorHAnsi" w:hAnsiTheme="minorHAnsi"/>
          <w:sz w:val="22"/>
          <w:szCs w:val="22"/>
        </w:rPr>
      </w:pPr>
      <w:r w:rsidRPr="001A365C">
        <w:rPr>
          <w:rStyle w:val="Domylnaczcionkaakapitu2"/>
          <w:rFonts w:asciiTheme="minorHAnsi" w:hAnsiTheme="minorHAnsi"/>
          <w:sz w:val="22"/>
          <w:szCs w:val="22"/>
        </w:rPr>
        <w:t>A</w:t>
      </w:r>
      <w:r w:rsidR="00D87A5C" w:rsidRPr="001A365C">
        <w:rPr>
          <w:rStyle w:val="Domylnaczcionkaakapitu2"/>
          <w:rFonts w:asciiTheme="minorHAnsi" w:hAnsiTheme="minorHAnsi"/>
          <w:sz w:val="22"/>
          <w:szCs w:val="22"/>
        </w:rPr>
        <w:t>dministratorem danych osobowych jest zamawiający; podstawę  prawną przetwarzania danych osobowych stanowi ustawa Prawo z</w:t>
      </w:r>
      <w:r w:rsidR="00EC6E08" w:rsidRPr="001A365C">
        <w:rPr>
          <w:rStyle w:val="Domylnaczcionkaakapitu2"/>
          <w:rFonts w:asciiTheme="minorHAnsi" w:hAnsiTheme="minorHAnsi"/>
          <w:sz w:val="22"/>
          <w:szCs w:val="22"/>
        </w:rPr>
        <w:t xml:space="preserve">amówień publicznych. </w:t>
      </w:r>
      <w:r w:rsidR="00951053" w:rsidRPr="001A365C">
        <w:rPr>
          <w:rStyle w:val="Domylnaczcionkaakapitu2"/>
          <w:rFonts w:asciiTheme="minorHAnsi" w:hAnsiTheme="minorHAnsi"/>
          <w:sz w:val="22"/>
          <w:szCs w:val="22"/>
        </w:rPr>
        <w:t xml:space="preserve">Kontakt z inspektorem danych osobowych: e-mail: </w:t>
      </w:r>
      <w:r w:rsidR="001A365C" w:rsidRPr="001A365C">
        <w:rPr>
          <w:rFonts w:asciiTheme="minorHAnsi" w:hAnsiTheme="minorHAnsi"/>
        </w:rPr>
        <w:t>iodo@spotcase.pl.</w:t>
      </w:r>
    </w:p>
    <w:p w:rsidR="00D87A5C" w:rsidRPr="00F51A43" w:rsidRDefault="00590FB9" w:rsidP="00BE4E5F">
      <w:pPr>
        <w:pStyle w:val="Akapitzlist"/>
        <w:widowControl/>
        <w:numPr>
          <w:ilvl w:val="0"/>
          <w:numId w:val="54"/>
        </w:numPr>
        <w:suppressAutoHyphens/>
        <w:spacing w:line="100" w:lineRule="atLeast"/>
        <w:ind w:left="567"/>
        <w:jc w:val="both"/>
        <w:textAlignment w:val="baseline"/>
        <w:rPr>
          <w:rFonts w:asciiTheme="minorHAnsi" w:hAnsiTheme="minorHAnsi"/>
          <w:sz w:val="22"/>
          <w:szCs w:val="22"/>
        </w:rPr>
      </w:pPr>
      <w:r w:rsidRPr="00F51A43">
        <w:rPr>
          <w:rStyle w:val="Domylnaczcionkaakapitu2"/>
          <w:rFonts w:asciiTheme="minorHAnsi" w:hAnsiTheme="minorHAnsi"/>
          <w:sz w:val="22"/>
          <w:szCs w:val="22"/>
        </w:rPr>
        <w:t>D</w:t>
      </w:r>
      <w:r w:rsidR="00D87A5C" w:rsidRPr="00F51A43">
        <w:rPr>
          <w:rStyle w:val="Domylnaczcionkaakapitu2"/>
          <w:rFonts w:asciiTheme="minorHAnsi" w:hAnsiTheme="minorHAnsi"/>
          <w:sz w:val="22"/>
          <w:szCs w:val="22"/>
        </w:rPr>
        <w:t>ane osobowe będą przetwarzane w celu:</w:t>
      </w:r>
    </w:p>
    <w:p w:rsidR="00D87A5C" w:rsidRPr="00F51A43" w:rsidRDefault="00D87A5C"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przeprowadzenie postępowania o udzielenie zamówienia publicznego,</w:t>
      </w:r>
    </w:p>
    <w:p w:rsidR="00D87A5C" w:rsidRPr="00F51A43" w:rsidRDefault="00D87A5C"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zawarcia i realizacji umowy z wyłonionym w niniejszym postępowaniu wykonawcą,</w:t>
      </w:r>
    </w:p>
    <w:p w:rsidR="00D87A5C" w:rsidRPr="00F51A43" w:rsidRDefault="00D87A5C"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dokonania rozliczenia i płatności związanych z realizacją umowy,</w:t>
      </w:r>
    </w:p>
    <w:p w:rsidR="00D87A5C" w:rsidRPr="00F51A43" w:rsidRDefault="00D87A5C"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przeprowadzenie ewentualnych postępowań kontrolnych i/lub audytu przez komórki zamawiającego i inne uprawnione podmioty,</w:t>
      </w:r>
    </w:p>
    <w:p w:rsidR="00D87A5C" w:rsidRPr="00F51A43" w:rsidRDefault="00D87A5C"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udostępnienie dokumentacji postępowania i zawartej umowy jako informacji publicznej,</w:t>
      </w:r>
    </w:p>
    <w:p w:rsidR="00D87A5C" w:rsidRPr="00F51A43" w:rsidRDefault="00590FB9" w:rsidP="00BE4E5F">
      <w:pPr>
        <w:pStyle w:val="Akapitzlist"/>
        <w:widowControl/>
        <w:numPr>
          <w:ilvl w:val="0"/>
          <w:numId w:val="51"/>
        </w:numPr>
        <w:suppressAutoHyphens/>
        <w:spacing w:line="100" w:lineRule="atLeast"/>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archiwizacji postępowania.</w:t>
      </w:r>
    </w:p>
    <w:p w:rsidR="00D87A5C" w:rsidRPr="00F51A43" w:rsidRDefault="00D87A5C" w:rsidP="002C10E5">
      <w:pPr>
        <w:pStyle w:val="Akapitzlist"/>
        <w:ind w:left="284"/>
        <w:jc w:val="both"/>
        <w:rPr>
          <w:rFonts w:asciiTheme="minorHAnsi" w:hAnsiTheme="minorHAnsi"/>
          <w:sz w:val="22"/>
          <w:szCs w:val="22"/>
        </w:rPr>
      </w:pPr>
      <w:r w:rsidRPr="00F51A43">
        <w:rPr>
          <w:rStyle w:val="Domylnaczcionkaakapitu2"/>
          <w:rFonts w:asciiTheme="minorHAnsi" w:hAnsiTheme="minorHAnsi"/>
          <w:sz w:val="22"/>
          <w:szCs w:val="22"/>
        </w:rPr>
        <w:t xml:space="preserve">4)  </w:t>
      </w:r>
      <w:r w:rsidR="00590FB9" w:rsidRPr="00F51A43">
        <w:rPr>
          <w:rStyle w:val="Domylnaczcionkaakapitu2"/>
          <w:rFonts w:asciiTheme="minorHAnsi" w:hAnsiTheme="minorHAnsi"/>
          <w:sz w:val="22"/>
          <w:szCs w:val="22"/>
        </w:rPr>
        <w:t>D</w:t>
      </w:r>
      <w:r w:rsidRPr="00F51A43">
        <w:rPr>
          <w:rStyle w:val="Domylnaczcionkaakapitu2"/>
          <w:rFonts w:asciiTheme="minorHAnsi" w:hAnsiTheme="minorHAnsi"/>
          <w:sz w:val="22"/>
          <w:szCs w:val="22"/>
        </w:rPr>
        <w:t>ane osobowe będą ujawniane wykonawcom oraz wszystki</w:t>
      </w:r>
      <w:r w:rsidR="00590FB9" w:rsidRPr="00F51A43">
        <w:rPr>
          <w:rStyle w:val="Domylnaczcionkaakapitu2"/>
          <w:rFonts w:asciiTheme="minorHAnsi" w:hAnsiTheme="minorHAnsi"/>
          <w:sz w:val="22"/>
          <w:szCs w:val="22"/>
        </w:rPr>
        <w:t>m zainteresowanym.</w:t>
      </w:r>
    </w:p>
    <w:p w:rsidR="00D87A5C" w:rsidRPr="00F51A43" w:rsidRDefault="00D87A5C" w:rsidP="002C10E5">
      <w:pPr>
        <w:pStyle w:val="Akapitzlist"/>
        <w:ind w:left="284"/>
        <w:jc w:val="both"/>
        <w:rPr>
          <w:rFonts w:asciiTheme="minorHAnsi" w:hAnsiTheme="minorHAnsi"/>
          <w:sz w:val="22"/>
          <w:szCs w:val="22"/>
        </w:rPr>
      </w:pPr>
      <w:r w:rsidRPr="00F51A43">
        <w:rPr>
          <w:rFonts w:asciiTheme="minorHAnsi" w:hAnsiTheme="minorHAnsi"/>
          <w:sz w:val="22"/>
          <w:szCs w:val="22"/>
        </w:rPr>
        <w:t xml:space="preserve">5) </w:t>
      </w:r>
      <w:r w:rsidR="00590FB9" w:rsidRPr="00F51A43">
        <w:rPr>
          <w:rStyle w:val="Domylnaczcionkaakapitu2"/>
          <w:rFonts w:asciiTheme="minorHAnsi" w:hAnsiTheme="minorHAnsi"/>
          <w:sz w:val="22"/>
          <w:szCs w:val="22"/>
        </w:rPr>
        <w:t>D</w:t>
      </w:r>
      <w:r w:rsidRPr="00F51A43">
        <w:rPr>
          <w:rStyle w:val="Domylnaczcionkaakapitu2"/>
          <w:rFonts w:asciiTheme="minorHAnsi" w:hAnsiTheme="minorHAnsi"/>
          <w:sz w:val="22"/>
          <w:szCs w:val="22"/>
        </w:rPr>
        <w:t>ane osobowe będą przechowywane przez okres obowiązywania umowy, a</w:t>
      </w:r>
      <w:r w:rsidR="00A57A21" w:rsidRPr="00F51A43">
        <w:rPr>
          <w:rStyle w:val="Domylnaczcionkaakapitu2"/>
          <w:rFonts w:asciiTheme="minorHAnsi" w:hAnsiTheme="minorHAnsi"/>
          <w:sz w:val="22"/>
          <w:szCs w:val="22"/>
        </w:rPr>
        <w:t xml:space="preserve"> </w:t>
      </w:r>
      <w:r w:rsidRPr="00F51A43">
        <w:rPr>
          <w:rStyle w:val="Domylnaczcionkaakapitu2"/>
          <w:rFonts w:asciiTheme="minorHAnsi" w:hAnsiTheme="minorHAnsi"/>
          <w:sz w:val="22"/>
          <w:szCs w:val="22"/>
        </w:rPr>
        <w:t>następnie przez okres co najmniej 5 lat zgodnie z przepisami dotyczącymi</w:t>
      </w:r>
      <w:r w:rsidR="00A57A21" w:rsidRPr="00F51A43">
        <w:rPr>
          <w:rStyle w:val="Domylnaczcionkaakapitu2"/>
          <w:rFonts w:asciiTheme="minorHAnsi" w:hAnsiTheme="minorHAnsi"/>
          <w:sz w:val="22"/>
          <w:szCs w:val="22"/>
        </w:rPr>
        <w:t xml:space="preserve"> </w:t>
      </w:r>
      <w:r w:rsidRPr="00F51A43">
        <w:rPr>
          <w:rStyle w:val="Domylnaczcionkaakapitu2"/>
          <w:rFonts w:asciiTheme="minorHAnsi" w:hAnsiTheme="minorHAnsi"/>
          <w:sz w:val="22"/>
          <w:szCs w:val="22"/>
        </w:rPr>
        <w:t>archiwizacji. Dotyczy to wszy</w:t>
      </w:r>
      <w:r w:rsidR="00590FB9" w:rsidRPr="00F51A43">
        <w:rPr>
          <w:rStyle w:val="Domylnaczcionkaakapitu2"/>
          <w:rFonts w:asciiTheme="minorHAnsi" w:hAnsiTheme="minorHAnsi"/>
          <w:sz w:val="22"/>
          <w:szCs w:val="22"/>
        </w:rPr>
        <w:t>stkich uczestników postępowania.</w:t>
      </w:r>
    </w:p>
    <w:p w:rsidR="00D87A5C" w:rsidRPr="00F51A43" w:rsidRDefault="00D87A5C" w:rsidP="006A2B93">
      <w:pPr>
        <w:tabs>
          <w:tab w:val="left" w:pos="142"/>
        </w:tabs>
        <w:ind w:left="567" w:hanging="709"/>
        <w:jc w:val="both"/>
        <w:rPr>
          <w:rFonts w:asciiTheme="minorHAnsi" w:hAnsiTheme="minorHAnsi"/>
          <w:sz w:val="22"/>
          <w:szCs w:val="22"/>
        </w:rPr>
      </w:pPr>
      <w:r w:rsidRPr="00F51A43">
        <w:rPr>
          <w:rStyle w:val="Domylnaczcionkaakapitu2"/>
          <w:rFonts w:asciiTheme="minorHAnsi" w:hAnsiTheme="minorHAnsi"/>
          <w:sz w:val="22"/>
          <w:szCs w:val="22"/>
        </w:rPr>
        <w:t xml:space="preserve">       6) </w:t>
      </w:r>
      <w:r w:rsidR="00590FB9" w:rsidRPr="00F51A43">
        <w:rPr>
          <w:rStyle w:val="Domylnaczcionkaakapitu2"/>
          <w:rFonts w:asciiTheme="minorHAnsi" w:hAnsiTheme="minorHAnsi"/>
          <w:sz w:val="22"/>
          <w:szCs w:val="22"/>
        </w:rPr>
        <w:t>O</w:t>
      </w:r>
      <w:r w:rsidRPr="00F51A43">
        <w:rPr>
          <w:rStyle w:val="Domylnaczcionkaakapitu2"/>
          <w:rFonts w:asciiTheme="minorHAnsi" w:hAnsiTheme="minorHAnsi"/>
          <w:sz w:val="22"/>
          <w:szCs w:val="22"/>
        </w:rPr>
        <w:t>sobie, której dane dotyczą przysługuje na warunkach określonych w przepisach</w:t>
      </w:r>
      <w:r w:rsidR="00590FB9" w:rsidRPr="00F51A43">
        <w:rPr>
          <w:rFonts w:asciiTheme="minorHAnsi" w:hAnsiTheme="minorHAnsi"/>
          <w:sz w:val="22"/>
          <w:szCs w:val="22"/>
        </w:rPr>
        <w:t xml:space="preserve"> </w:t>
      </w:r>
      <w:r w:rsidRPr="00F51A43">
        <w:rPr>
          <w:rStyle w:val="Domylnaczcionkaakapitu2"/>
          <w:rFonts w:asciiTheme="minorHAnsi" w:hAnsiTheme="minorHAnsi"/>
          <w:sz w:val="22"/>
          <w:szCs w:val="22"/>
        </w:rPr>
        <w:t>Rozporządzenia RODO:</w:t>
      </w:r>
    </w:p>
    <w:p w:rsidR="00D87A5C" w:rsidRPr="00F51A43" w:rsidRDefault="00D87A5C" w:rsidP="00BE4E5F">
      <w:pPr>
        <w:pStyle w:val="Akapitzlist"/>
        <w:widowControl/>
        <w:numPr>
          <w:ilvl w:val="0"/>
          <w:numId w:val="52"/>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dostępu do danych (art. 15),</w:t>
      </w:r>
    </w:p>
    <w:p w:rsidR="00D87A5C" w:rsidRPr="00F51A43" w:rsidRDefault="00D87A5C" w:rsidP="00BE4E5F">
      <w:pPr>
        <w:pStyle w:val="Akapitzlist"/>
        <w:widowControl/>
        <w:numPr>
          <w:ilvl w:val="0"/>
          <w:numId w:val="52"/>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sprostowania danych (art. 16),</w:t>
      </w:r>
    </w:p>
    <w:p w:rsidR="00D87A5C" w:rsidRPr="00F51A43" w:rsidRDefault="00D87A5C" w:rsidP="00BE4E5F">
      <w:pPr>
        <w:pStyle w:val="Akapitzlist"/>
        <w:widowControl/>
        <w:numPr>
          <w:ilvl w:val="0"/>
          <w:numId w:val="52"/>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lastRenderedPageBreak/>
        <w:t>prawo do usunięcia danych (art. 17),</w:t>
      </w:r>
    </w:p>
    <w:p w:rsidR="00D87A5C" w:rsidRPr="00F51A43" w:rsidRDefault="00D87A5C" w:rsidP="00BE4E5F">
      <w:pPr>
        <w:pStyle w:val="Akapitzlist"/>
        <w:widowControl/>
        <w:numPr>
          <w:ilvl w:val="0"/>
          <w:numId w:val="52"/>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do ograniczenia przetwarzania danych (art. 18)</w:t>
      </w:r>
    </w:p>
    <w:p w:rsidR="00D87A5C" w:rsidRPr="00F51A43" w:rsidRDefault="00D87A5C" w:rsidP="00BE4E5F">
      <w:pPr>
        <w:pStyle w:val="Akapitzlist"/>
        <w:widowControl/>
        <w:numPr>
          <w:ilvl w:val="0"/>
          <w:numId w:val="52"/>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wniesienia skargi do organu nadzorczego;</w:t>
      </w:r>
    </w:p>
    <w:p w:rsidR="00D87A5C" w:rsidRPr="00F51A43" w:rsidRDefault="00D87A5C" w:rsidP="006A2B93">
      <w:pPr>
        <w:jc w:val="both"/>
        <w:rPr>
          <w:rFonts w:asciiTheme="minorHAnsi" w:hAnsiTheme="minorHAnsi"/>
          <w:sz w:val="22"/>
          <w:szCs w:val="22"/>
        </w:rPr>
      </w:pPr>
      <w:r w:rsidRPr="00F51A43">
        <w:rPr>
          <w:rStyle w:val="Domylnaczcionkaakapitu2"/>
          <w:rFonts w:asciiTheme="minorHAnsi" w:hAnsiTheme="minorHAnsi"/>
          <w:sz w:val="22"/>
          <w:szCs w:val="22"/>
        </w:rPr>
        <w:t xml:space="preserve">7)   </w:t>
      </w:r>
      <w:r w:rsidR="00590FB9" w:rsidRPr="00F51A43">
        <w:rPr>
          <w:rStyle w:val="Domylnaczcionkaakapitu2"/>
          <w:rFonts w:asciiTheme="minorHAnsi" w:hAnsiTheme="minorHAnsi"/>
          <w:sz w:val="22"/>
          <w:szCs w:val="22"/>
        </w:rPr>
        <w:t>O</w:t>
      </w:r>
      <w:r w:rsidRPr="00F51A43">
        <w:rPr>
          <w:rStyle w:val="Domylnaczcionkaakapitu2"/>
          <w:rFonts w:asciiTheme="minorHAnsi" w:hAnsiTheme="minorHAnsi"/>
          <w:sz w:val="22"/>
          <w:szCs w:val="22"/>
        </w:rPr>
        <w:t>sobie, której dane dotyczą nie przysługuje:</w:t>
      </w:r>
    </w:p>
    <w:p w:rsidR="00D87A5C" w:rsidRPr="00F51A43" w:rsidRDefault="00D87A5C" w:rsidP="00BE4E5F">
      <w:pPr>
        <w:pStyle w:val="Akapitzlist"/>
        <w:widowControl/>
        <w:numPr>
          <w:ilvl w:val="0"/>
          <w:numId w:val="53"/>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 xml:space="preserve">prawo do usunięcia danych osobowych, „prawo do bycia zapomnianym" w związku </w:t>
      </w:r>
      <w:r w:rsidR="00502AD2" w:rsidRPr="00F51A43">
        <w:rPr>
          <w:rStyle w:val="Domylnaczcionkaakapitu2"/>
          <w:rFonts w:asciiTheme="minorHAnsi" w:hAnsiTheme="minorHAnsi"/>
          <w:sz w:val="22"/>
          <w:szCs w:val="22"/>
        </w:rPr>
        <w:br/>
      </w:r>
      <w:r w:rsidRPr="00F51A43">
        <w:rPr>
          <w:rStyle w:val="Domylnaczcionkaakapitu2"/>
          <w:rFonts w:asciiTheme="minorHAnsi" w:hAnsiTheme="minorHAnsi"/>
          <w:sz w:val="22"/>
          <w:szCs w:val="22"/>
        </w:rPr>
        <w:t>z art. 17 ust. 3 lit. b, d lub e Rozporządzenia RODO,</w:t>
      </w:r>
    </w:p>
    <w:p w:rsidR="00D87A5C" w:rsidRPr="00F51A43" w:rsidRDefault="00D87A5C" w:rsidP="00BE4E5F">
      <w:pPr>
        <w:pStyle w:val="Akapitzlist"/>
        <w:widowControl/>
        <w:numPr>
          <w:ilvl w:val="0"/>
          <w:numId w:val="53"/>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do przenoszenia danych osobowych, o którym mowa w art. 20 Rozporządzenia RODO,</w:t>
      </w:r>
    </w:p>
    <w:p w:rsidR="00D87A5C" w:rsidRPr="00F51A43" w:rsidRDefault="00D87A5C" w:rsidP="00BE4E5F">
      <w:pPr>
        <w:pStyle w:val="Akapitzlist"/>
        <w:widowControl/>
        <w:numPr>
          <w:ilvl w:val="0"/>
          <w:numId w:val="53"/>
        </w:numPr>
        <w:suppressAutoHyphens/>
        <w:ind w:left="1134"/>
        <w:jc w:val="both"/>
        <w:textAlignment w:val="baseline"/>
        <w:rPr>
          <w:rFonts w:asciiTheme="minorHAnsi" w:hAnsiTheme="minorHAnsi"/>
          <w:sz w:val="22"/>
          <w:szCs w:val="22"/>
        </w:rPr>
      </w:pPr>
      <w:r w:rsidRPr="00F51A43">
        <w:rPr>
          <w:rStyle w:val="Domylnaczcionkaakapitu2"/>
          <w:rFonts w:asciiTheme="minorHAnsi" w:hAnsiTheme="minorHAnsi"/>
          <w:sz w:val="22"/>
          <w:szCs w:val="22"/>
        </w:rPr>
        <w:t>prawo sprzeciwu, o którym mow</w:t>
      </w:r>
      <w:r w:rsidR="00590FB9" w:rsidRPr="00F51A43">
        <w:rPr>
          <w:rStyle w:val="Domylnaczcionkaakapitu2"/>
          <w:rFonts w:asciiTheme="minorHAnsi" w:hAnsiTheme="minorHAnsi"/>
          <w:sz w:val="22"/>
          <w:szCs w:val="22"/>
        </w:rPr>
        <w:t>a w art. 21 Rozporządzenia RODO.</w:t>
      </w:r>
    </w:p>
    <w:p w:rsidR="00D87A5C" w:rsidRPr="00F51A43" w:rsidRDefault="00D87A5C" w:rsidP="006A2B93">
      <w:pPr>
        <w:pStyle w:val="Akapitzlist"/>
        <w:ind w:left="0"/>
        <w:jc w:val="both"/>
        <w:rPr>
          <w:rFonts w:asciiTheme="minorHAnsi" w:hAnsiTheme="minorHAnsi"/>
          <w:sz w:val="22"/>
          <w:szCs w:val="22"/>
        </w:rPr>
      </w:pPr>
      <w:r w:rsidRPr="00F51A43">
        <w:rPr>
          <w:rStyle w:val="Domylnaczcionkaakapitu2"/>
          <w:rFonts w:asciiTheme="minorHAnsi" w:hAnsiTheme="minorHAnsi"/>
          <w:sz w:val="22"/>
          <w:szCs w:val="22"/>
        </w:rPr>
        <w:t xml:space="preserve">8) </w:t>
      </w:r>
      <w:r w:rsidR="00590FB9" w:rsidRPr="00F51A43">
        <w:rPr>
          <w:rStyle w:val="Domylnaczcionkaakapitu2"/>
          <w:rFonts w:asciiTheme="minorHAnsi" w:hAnsiTheme="minorHAnsi"/>
          <w:sz w:val="22"/>
          <w:szCs w:val="22"/>
        </w:rPr>
        <w:t>P</w:t>
      </w:r>
      <w:r w:rsidRPr="00F51A43">
        <w:rPr>
          <w:rStyle w:val="Domylnaczcionkaakapitu2"/>
          <w:rFonts w:asciiTheme="minorHAnsi" w:hAnsiTheme="minorHAnsi"/>
          <w:sz w:val="22"/>
          <w:szCs w:val="22"/>
        </w:rPr>
        <w:t>odanie danych jest dobrowolne, jednakże ich niepodanie może uniemożliwić</w:t>
      </w:r>
      <w:r w:rsidR="00B75E0A" w:rsidRPr="00F51A43">
        <w:rPr>
          <w:rStyle w:val="Domylnaczcionkaakapitu2"/>
          <w:rFonts w:asciiTheme="minorHAnsi" w:hAnsiTheme="minorHAnsi"/>
          <w:sz w:val="22"/>
          <w:szCs w:val="22"/>
        </w:rPr>
        <w:t xml:space="preserve"> </w:t>
      </w:r>
      <w:r w:rsidRPr="00F51A43">
        <w:rPr>
          <w:rStyle w:val="Domylnaczcionkaakapitu2"/>
          <w:rFonts w:asciiTheme="minorHAnsi" w:hAnsiTheme="minorHAnsi"/>
          <w:sz w:val="22"/>
          <w:szCs w:val="22"/>
        </w:rPr>
        <w:t>Zamawiającemu dokonanie oceny spełniania warunków udziału w postępowaniu</w:t>
      </w:r>
      <w:r w:rsidR="00B75E0A" w:rsidRPr="00F51A43">
        <w:rPr>
          <w:rStyle w:val="Domylnaczcionkaakapitu2"/>
          <w:rFonts w:asciiTheme="minorHAnsi" w:hAnsiTheme="minorHAnsi"/>
          <w:sz w:val="22"/>
          <w:szCs w:val="22"/>
        </w:rPr>
        <w:t xml:space="preserve"> </w:t>
      </w:r>
      <w:r w:rsidRPr="00F51A43">
        <w:rPr>
          <w:rStyle w:val="Domylnaczcionkaakapitu2"/>
          <w:rFonts w:asciiTheme="minorHAnsi" w:hAnsiTheme="minorHAnsi"/>
          <w:sz w:val="22"/>
          <w:szCs w:val="22"/>
        </w:rPr>
        <w:t>oraz zdolności wykonawcy do należytego wykonania zamówienia, co skutkować</w:t>
      </w:r>
      <w:r w:rsidR="00B75E0A" w:rsidRPr="00F51A43">
        <w:rPr>
          <w:rStyle w:val="Domylnaczcionkaakapitu2"/>
          <w:rFonts w:asciiTheme="minorHAnsi" w:hAnsiTheme="minorHAnsi"/>
          <w:sz w:val="22"/>
          <w:szCs w:val="22"/>
        </w:rPr>
        <w:t xml:space="preserve"> </w:t>
      </w:r>
      <w:r w:rsidRPr="00F51A43">
        <w:rPr>
          <w:rStyle w:val="Domylnaczcionkaakapitu2"/>
          <w:rFonts w:asciiTheme="minorHAnsi" w:hAnsiTheme="minorHAnsi"/>
          <w:sz w:val="22"/>
          <w:szCs w:val="22"/>
        </w:rPr>
        <w:t>może wykluczeniem wykonawcy z postępowa</w:t>
      </w:r>
      <w:r w:rsidR="00590FB9" w:rsidRPr="00F51A43">
        <w:rPr>
          <w:rStyle w:val="Domylnaczcionkaakapitu2"/>
          <w:rFonts w:asciiTheme="minorHAnsi" w:hAnsiTheme="minorHAnsi"/>
          <w:sz w:val="22"/>
          <w:szCs w:val="22"/>
        </w:rPr>
        <w:t>nia lub odrzuceniem jego oferty.</w:t>
      </w:r>
    </w:p>
    <w:p w:rsidR="00D87A5C" w:rsidRPr="00F51A43" w:rsidRDefault="00D87A5C" w:rsidP="006A2B93">
      <w:pPr>
        <w:jc w:val="both"/>
        <w:rPr>
          <w:rFonts w:asciiTheme="minorHAnsi" w:hAnsiTheme="minorHAnsi"/>
          <w:sz w:val="22"/>
          <w:szCs w:val="22"/>
        </w:rPr>
      </w:pPr>
      <w:r w:rsidRPr="00F51A43">
        <w:rPr>
          <w:rStyle w:val="Domylnaczcionkaakapitu2"/>
          <w:rFonts w:asciiTheme="minorHAnsi" w:hAnsiTheme="minorHAnsi"/>
          <w:sz w:val="22"/>
          <w:szCs w:val="22"/>
        </w:rPr>
        <w:t xml:space="preserve">9) </w:t>
      </w:r>
      <w:r w:rsidR="00590FB9" w:rsidRPr="00F51A43">
        <w:rPr>
          <w:rStyle w:val="Domylnaczcionkaakapitu2"/>
          <w:rFonts w:asciiTheme="minorHAnsi" w:hAnsiTheme="minorHAnsi"/>
          <w:sz w:val="22"/>
          <w:szCs w:val="22"/>
        </w:rPr>
        <w:t>W</w:t>
      </w:r>
      <w:r w:rsidRPr="00F51A43">
        <w:rPr>
          <w:rStyle w:val="Domylnaczcionkaakapitu2"/>
          <w:rFonts w:asciiTheme="minorHAnsi" w:hAnsiTheme="minorHAnsi"/>
          <w:sz w:val="22"/>
          <w:szCs w:val="22"/>
        </w:rPr>
        <w:t>ykonawca składając ofertę składa oświadczenie dotyczące przetwarzania danych</w:t>
      </w:r>
      <w:r w:rsidR="00B75E0A" w:rsidRPr="00F51A43">
        <w:rPr>
          <w:rFonts w:asciiTheme="minorHAnsi" w:hAnsiTheme="minorHAnsi"/>
          <w:sz w:val="22"/>
          <w:szCs w:val="22"/>
        </w:rPr>
        <w:t xml:space="preserve"> </w:t>
      </w:r>
      <w:r w:rsidRPr="00F51A43">
        <w:rPr>
          <w:rStyle w:val="Domylnaczcionkaakapitu2"/>
          <w:rFonts w:asciiTheme="minorHAnsi" w:hAnsiTheme="minorHAnsi"/>
          <w:sz w:val="22"/>
          <w:szCs w:val="22"/>
        </w:rPr>
        <w:t>osobowych.</w:t>
      </w:r>
    </w:p>
    <w:p w:rsidR="00602E84" w:rsidRPr="00F51A43" w:rsidRDefault="00602E84" w:rsidP="00602E84">
      <w:pPr>
        <w:pStyle w:val="Standard"/>
        <w:spacing w:line="100" w:lineRule="atLeast"/>
        <w:jc w:val="both"/>
        <w:rPr>
          <w:rFonts w:asciiTheme="minorHAnsi" w:eastAsia="ArialMT" w:hAnsiTheme="minorHAnsi" w:cs="Times New Roman"/>
          <w:sz w:val="22"/>
          <w:szCs w:val="22"/>
        </w:rPr>
      </w:pPr>
    </w:p>
    <w:p w:rsidR="00602E84" w:rsidRPr="00F51A43" w:rsidRDefault="00CF3D84" w:rsidP="00D822B8">
      <w:pPr>
        <w:pStyle w:val="Bezodstpw"/>
        <w:jc w:val="both"/>
        <w:rPr>
          <w:rFonts w:asciiTheme="minorHAnsi" w:hAnsiTheme="minorHAnsi"/>
          <w:b/>
          <w:u w:val="single"/>
        </w:rPr>
      </w:pPr>
      <w:r w:rsidRPr="00F51A43">
        <w:rPr>
          <w:rFonts w:asciiTheme="minorHAnsi" w:eastAsia="ArialMT" w:hAnsiTheme="minorHAnsi"/>
          <w:b/>
          <w:u w:val="single"/>
        </w:rPr>
        <w:t>9</w:t>
      </w:r>
      <w:r w:rsidR="00602E84" w:rsidRPr="00F51A43">
        <w:rPr>
          <w:rFonts w:asciiTheme="minorHAnsi" w:eastAsia="ArialMT" w:hAnsiTheme="minorHAnsi"/>
          <w:b/>
          <w:u w:val="single"/>
        </w:rPr>
        <w:t>.</w:t>
      </w:r>
      <w:r w:rsidR="00602E84" w:rsidRPr="00F51A43">
        <w:rPr>
          <w:rFonts w:asciiTheme="minorHAnsi" w:hAnsiTheme="minorHAnsi"/>
          <w:u w:val="single"/>
        </w:rPr>
        <w:t xml:space="preserve"> </w:t>
      </w:r>
      <w:r w:rsidR="00602E84" w:rsidRPr="00F51A43">
        <w:rPr>
          <w:rFonts w:asciiTheme="minorHAnsi" w:hAnsiTheme="minorHAnsi"/>
          <w:b/>
          <w:u w:val="single"/>
        </w:rPr>
        <w:t>Wymagania dotyczące zatrudnienia osób wykonujących czynności w zakresie realizacji</w:t>
      </w:r>
      <w:r w:rsidR="00D822B8" w:rsidRPr="00F51A43">
        <w:rPr>
          <w:rFonts w:asciiTheme="minorHAnsi" w:hAnsiTheme="minorHAnsi"/>
          <w:b/>
          <w:u w:val="single"/>
        </w:rPr>
        <w:t xml:space="preserve"> </w:t>
      </w:r>
      <w:r w:rsidR="00602E84" w:rsidRPr="00F51A43">
        <w:rPr>
          <w:rFonts w:asciiTheme="minorHAnsi" w:hAnsiTheme="minorHAnsi"/>
          <w:b/>
          <w:u w:val="single"/>
        </w:rPr>
        <w:t>przedmiotu zamówienia na podstawie art. 29 ust. 3a ustawy Prawo zamówień publicznych.</w:t>
      </w:r>
    </w:p>
    <w:p w:rsidR="00602E84" w:rsidRPr="00F51A43" w:rsidRDefault="00602E84" w:rsidP="00BE4E5F">
      <w:pPr>
        <w:widowControl/>
        <w:numPr>
          <w:ilvl w:val="0"/>
          <w:numId w:val="3"/>
        </w:numPr>
        <w:spacing w:line="100" w:lineRule="atLeast"/>
        <w:ind w:left="709" w:hanging="357"/>
        <w:jc w:val="both"/>
        <w:rPr>
          <w:rFonts w:asciiTheme="minorHAnsi" w:hAnsiTheme="minorHAnsi"/>
          <w:sz w:val="22"/>
          <w:szCs w:val="22"/>
        </w:rPr>
      </w:pPr>
      <w:r w:rsidRPr="00F51A43">
        <w:rPr>
          <w:rFonts w:asciiTheme="minorHAnsi" w:hAnsiTheme="minorHAnsi"/>
          <w:sz w:val="22"/>
          <w:szCs w:val="22"/>
        </w:rPr>
        <w:t>Zamawiający na podstawie art. 29 ust. 3a ustawy Pzp wymaga zatrudnienia przez wykonawcę lub podwykonawcę na podstawie umowy o pracę osób wykonujących czynności w zakresie realizacji zamówienia w rozumieniu przepisów ustawy z dnia 26 czerwca 1974</w:t>
      </w:r>
      <w:r w:rsidR="00EF6C67" w:rsidRPr="00F51A43">
        <w:rPr>
          <w:rFonts w:asciiTheme="minorHAnsi" w:hAnsiTheme="minorHAnsi"/>
          <w:sz w:val="22"/>
          <w:szCs w:val="22"/>
        </w:rPr>
        <w:t xml:space="preserve"> r. – Kodeks pracy (Dz. U. z 2020</w:t>
      </w:r>
      <w:r w:rsidRPr="00F51A43">
        <w:rPr>
          <w:rFonts w:asciiTheme="minorHAnsi" w:hAnsiTheme="minorHAnsi"/>
          <w:sz w:val="22"/>
          <w:szCs w:val="22"/>
        </w:rPr>
        <w:t xml:space="preserve"> r. poz.</w:t>
      </w:r>
      <w:r w:rsidR="00EF6C67" w:rsidRPr="00F51A43">
        <w:rPr>
          <w:rFonts w:asciiTheme="minorHAnsi" w:hAnsiTheme="minorHAnsi"/>
          <w:sz w:val="22"/>
          <w:szCs w:val="22"/>
        </w:rPr>
        <w:t xml:space="preserve"> 1320</w:t>
      </w:r>
      <w:r w:rsidRPr="00F51A43">
        <w:rPr>
          <w:rFonts w:asciiTheme="minorHAnsi" w:hAnsiTheme="minorHAnsi"/>
          <w:sz w:val="22"/>
          <w:szCs w:val="22"/>
        </w:rPr>
        <w:t>).</w:t>
      </w:r>
    </w:p>
    <w:p w:rsidR="00602E84" w:rsidRPr="00F51A43" w:rsidRDefault="00602E84" w:rsidP="00BE4E5F">
      <w:pPr>
        <w:pStyle w:val="Standard"/>
        <w:numPr>
          <w:ilvl w:val="0"/>
          <w:numId w:val="3"/>
        </w:numPr>
        <w:spacing w:line="100" w:lineRule="atLeast"/>
        <w:ind w:left="709" w:hanging="283"/>
        <w:jc w:val="both"/>
        <w:rPr>
          <w:rFonts w:asciiTheme="minorHAnsi" w:hAnsiTheme="minorHAnsi" w:cs="Times New Roman"/>
          <w:sz w:val="22"/>
          <w:szCs w:val="22"/>
        </w:rPr>
      </w:pPr>
      <w:r w:rsidRPr="00F51A43">
        <w:rPr>
          <w:rFonts w:asciiTheme="minorHAnsi" w:hAnsiTheme="minorHAnsi" w:cs="Times New Roman"/>
          <w:sz w:val="22"/>
          <w:szCs w:val="22"/>
        </w:rPr>
        <w:t xml:space="preserve">Zamawiający wymaga zatrudnienia przez wykonawcę na podstawie umowy o pracę </w:t>
      </w:r>
      <w:r w:rsidR="009B0CC7" w:rsidRPr="00F51A43">
        <w:rPr>
          <w:rFonts w:asciiTheme="minorHAnsi" w:eastAsia="Cambria" w:hAnsiTheme="minorHAnsi" w:cs="Times New Roman"/>
          <w:sz w:val="22"/>
          <w:szCs w:val="22"/>
        </w:rPr>
        <w:t>co najmniej czterech osób (2 kierowców oraz 2 ładowaczy) wykonujących czynności w zakresie realizacji przedmiotu zamówienia</w:t>
      </w:r>
      <w:r w:rsidRPr="00F51A43">
        <w:rPr>
          <w:rFonts w:asciiTheme="minorHAnsi" w:hAnsiTheme="minorHAnsi" w:cs="Times New Roman"/>
          <w:sz w:val="22"/>
          <w:szCs w:val="22"/>
        </w:rPr>
        <w:t>.</w:t>
      </w:r>
    </w:p>
    <w:p w:rsidR="00602E84" w:rsidRPr="00F51A43" w:rsidRDefault="00602E84" w:rsidP="00602E84">
      <w:pPr>
        <w:pStyle w:val="Standard"/>
        <w:spacing w:line="100" w:lineRule="atLeast"/>
        <w:ind w:left="708"/>
        <w:jc w:val="both"/>
        <w:rPr>
          <w:rFonts w:asciiTheme="minorHAnsi" w:hAnsiTheme="minorHAnsi"/>
          <w:sz w:val="22"/>
          <w:szCs w:val="22"/>
        </w:rPr>
      </w:pPr>
      <w:r w:rsidRPr="00F51A43">
        <w:rPr>
          <w:rFonts w:asciiTheme="minorHAnsi" w:hAnsiTheme="minorHAnsi"/>
          <w:sz w:val="22"/>
          <w:szCs w:val="22"/>
        </w:rPr>
        <w:t xml:space="preserve">Obowiązek ten dotyczy także podwykonawców – wykonawca jest zobowiązany zawrzeć </w:t>
      </w:r>
      <w:r w:rsidR="005A2206" w:rsidRPr="00F51A43">
        <w:rPr>
          <w:rFonts w:asciiTheme="minorHAnsi" w:hAnsiTheme="minorHAnsi"/>
          <w:sz w:val="22"/>
          <w:szCs w:val="22"/>
        </w:rPr>
        <w:br/>
      </w:r>
      <w:r w:rsidRPr="00F51A43">
        <w:rPr>
          <w:rFonts w:asciiTheme="minorHAnsi" w:hAnsiTheme="minorHAnsi"/>
          <w:sz w:val="22"/>
          <w:szCs w:val="22"/>
        </w:rPr>
        <w:t>w każdej umowie o podwykonawstwo stosowne zapisy zobowiązujące podwykonawców do zatrudnienia na umowę o pracę osób wykonujących powyższe czynności.</w:t>
      </w:r>
    </w:p>
    <w:p w:rsidR="00602E84" w:rsidRPr="00F51A43" w:rsidRDefault="00602E84" w:rsidP="00BE4E5F">
      <w:pPr>
        <w:pStyle w:val="Akapitzlist1"/>
        <w:numPr>
          <w:ilvl w:val="0"/>
          <w:numId w:val="3"/>
        </w:numPr>
        <w:tabs>
          <w:tab w:val="left" w:pos="0"/>
        </w:tabs>
        <w:spacing w:after="0" w:line="240" w:lineRule="auto"/>
        <w:ind w:left="709"/>
        <w:jc w:val="both"/>
        <w:rPr>
          <w:rFonts w:asciiTheme="minorHAnsi" w:eastAsia="Cambria" w:hAnsiTheme="minorHAnsi"/>
        </w:rPr>
      </w:pPr>
      <w:r w:rsidRPr="00F51A43">
        <w:rPr>
          <w:rFonts w:asciiTheme="minorHAnsi" w:eastAsia="Cambria" w:hAnsiTheme="minorHAnsi"/>
        </w:rPr>
        <w:t xml:space="preserve">Wykonawca, przed przystąpieniem do wykonywania robót, składa wykaz stanowisk osób oddelegowanych do realizacji zamówienia wraz z oświadczeniem, że osoby, o których mowa w pkt 2 są zatrudnione na podstawie umowy o pracę. </w:t>
      </w:r>
    </w:p>
    <w:p w:rsidR="00602E84" w:rsidRPr="00F51A43" w:rsidRDefault="00602E84" w:rsidP="00BE4E5F">
      <w:pPr>
        <w:pStyle w:val="Akapitzlist1"/>
        <w:numPr>
          <w:ilvl w:val="0"/>
          <w:numId w:val="3"/>
        </w:numPr>
        <w:tabs>
          <w:tab w:val="left" w:pos="0"/>
        </w:tabs>
        <w:spacing w:after="0" w:line="240" w:lineRule="auto"/>
        <w:ind w:left="709"/>
        <w:jc w:val="both"/>
        <w:rPr>
          <w:rFonts w:asciiTheme="minorHAnsi" w:eastAsia="Cambria" w:hAnsiTheme="minorHAnsi"/>
        </w:rPr>
      </w:pPr>
      <w:r w:rsidRPr="00F51A43">
        <w:rPr>
          <w:rFonts w:asciiTheme="minorHAnsi" w:eastAsia="Cambria" w:hAnsiTheme="minorHAnsi"/>
        </w:rPr>
        <w:t>Każdorazowa zmiana wykazu osób, o którym mowa w pkt 3 nie wymaga aneksu do umowy (wykonawca przedstawia korektę wykazu stanowisk osób oddelegowanych do wykonywania zamówienia do wiadomości zamawiającego).</w:t>
      </w:r>
    </w:p>
    <w:p w:rsidR="00602E84" w:rsidRPr="00F51A43" w:rsidRDefault="00602E84" w:rsidP="00BE4E5F">
      <w:pPr>
        <w:pStyle w:val="Default"/>
        <w:numPr>
          <w:ilvl w:val="0"/>
          <w:numId w:val="3"/>
        </w:numPr>
        <w:ind w:left="709"/>
        <w:jc w:val="both"/>
        <w:rPr>
          <w:rFonts w:asciiTheme="minorHAnsi" w:eastAsia="Cambria" w:hAnsiTheme="minorHAnsi" w:cs="Times New Roman"/>
          <w:color w:val="auto"/>
          <w:sz w:val="22"/>
          <w:szCs w:val="22"/>
        </w:rPr>
      </w:pPr>
      <w:r w:rsidRPr="00F51A43">
        <w:rPr>
          <w:rFonts w:asciiTheme="minorHAnsi" w:eastAsia="Cambria" w:hAnsiTheme="minorHAnsi" w:cs="Times New Roman"/>
          <w:color w:val="auto"/>
          <w:sz w:val="22"/>
          <w:szCs w:val="22"/>
        </w:rPr>
        <w:t xml:space="preserve">Zamawiający zastrzega sobie prawo przeprowadzenia kontroli na miejscu wykonywania zamówienia w celu zweryfikowania, czy osoby wykonujące czynności przy realizacji zamówienia są osobami wskazanymi przez wykonawcę w wykazie, o którym mowa w pkt 3. </w:t>
      </w:r>
      <w:r w:rsidRPr="00F51A43">
        <w:rPr>
          <w:rFonts w:asciiTheme="minorHAnsi" w:hAnsiTheme="minorHAnsi" w:cs="Times New Roman"/>
          <w:color w:val="auto"/>
          <w:sz w:val="22"/>
          <w:szCs w:val="22"/>
        </w:rPr>
        <w:t>W przypadku wątpliwości co do charakteru zatrudnienia osób wykonujących czynności wskazane w</w:t>
      </w:r>
      <w:r w:rsidRPr="00F51A43">
        <w:rPr>
          <w:rFonts w:asciiTheme="minorHAnsi" w:eastAsia="Cambria" w:hAnsiTheme="minorHAnsi" w:cs="Times New Roman"/>
          <w:color w:val="auto"/>
          <w:sz w:val="22"/>
          <w:szCs w:val="22"/>
        </w:rPr>
        <w:t xml:space="preserve"> pkt 2</w:t>
      </w:r>
      <w:r w:rsidRPr="00F51A43">
        <w:rPr>
          <w:rFonts w:asciiTheme="minorHAnsi" w:hAnsiTheme="minorHAnsi" w:cs="Times New Roman"/>
          <w:color w:val="auto"/>
          <w:sz w:val="22"/>
          <w:szCs w:val="22"/>
        </w:rPr>
        <w:t xml:space="preserve">, zamawiający zastrzega sobie prawo zgłoszenia tego faktu do Państwowej Inspekcji Pracy. </w:t>
      </w:r>
    </w:p>
    <w:p w:rsidR="00602E84" w:rsidRPr="00F51A43" w:rsidRDefault="00602E84" w:rsidP="00BE4E5F">
      <w:pPr>
        <w:pStyle w:val="Akapitzlist1"/>
        <w:numPr>
          <w:ilvl w:val="0"/>
          <w:numId w:val="3"/>
        </w:numPr>
        <w:tabs>
          <w:tab w:val="left" w:pos="0"/>
        </w:tabs>
        <w:spacing w:after="0" w:line="240" w:lineRule="auto"/>
        <w:ind w:left="709"/>
        <w:jc w:val="both"/>
        <w:rPr>
          <w:rFonts w:asciiTheme="minorHAnsi" w:eastAsia="Cambria" w:hAnsiTheme="minorHAnsi"/>
        </w:rPr>
      </w:pPr>
      <w:r w:rsidRPr="00F51A43">
        <w:rPr>
          <w:rFonts w:asciiTheme="minorHAnsi" w:eastAsia="Cambria" w:hAnsiTheme="minorHAnsi"/>
        </w:rPr>
        <w:t>Wykonawca jest zobowiązany nie później niż w ciągu 2 dni od dnia wezwania przez zamawiającego przedstawić dowody zatrudnienia na umowę o pracę osób wskazanych w wykazie, o którym mowa w pkt 3 – jeżeli zamawiający o to wystąpi. Zamawiający może wskazać wykonawcy, jakie dowody uzna za wystarczające w celu spełnienia żądania opisanego w zdaniu poprzednim.</w:t>
      </w:r>
    </w:p>
    <w:p w:rsidR="00602E84" w:rsidRPr="00F51A43" w:rsidRDefault="00602E84" w:rsidP="00BE4E5F">
      <w:pPr>
        <w:pStyle w:val="Akapitzlist"/>
        <w:widowControl/>
        <w:numPr>
          <w:ilvl w:val="0"/>
          <w:numId w:val="3"/>
        </w:numPr>
        <w:ind w:left="709" w:hanging="357"/>
        <w:jc w:val="both"/>
        <w:rPr>
          <w:rFonts w:asciiTheme="minorHAnsi" w:eastAsia="ArialMT" w:hAnsiTheme="minorHAnsi"/>
          <w:b/>
          <w:sz w:val="22"/>
          <w:szCs w:val="22"/>
        </w:rPr>
      </w:pPr>
      <w:r w:rsidRPr="00F51A43">
        <w:rPr>
          <w:rFonts w:asciiTheme="minorHAnsi" w:hAnsiTheme="minorHAnsi"/>
          <w:sz w:val="22"/>
          <w:szCs w:val="22"/>
        </w:rPr>
        <w:t xml:space="preserve">Z tytułu niespełnienia przez wykonawcę lub podwykonawcę wymogu zatrudnienia na podstawie umowy o pracę zamawiający przewiduje sankcję w postaci obowiązku zapłaty przez wykonawcę kary umownej w wysokości określonej w §12 ust. 2 pkt 9 umowy. </w:t>
      </w:r>
    </w:p>
    <w:p w:rsidR="00602E84" w:rsidRPr="00F51A43" w:rsidRDefault="00602E84" w:rsidP="00BE4E5F">
      <w:pPr>
        <w:pStyle w:val="Akapitzlist"/>
        <w:widowControl/>
        <w:numPr>
          <w:ilvl w:val="0"/>
          <w:numId w:val="3"/>
        </w:numPr>
        <w:ind w:left="709" w:hanging="357"/>
        <w:jc w:val="both"/>
        <w:rPr>
          <w:rFonts w:asciiTheme="minorHAnsi" w:eastAsia="ArialMT" w:hAnsiTheme="minorHAnsi"/>
          <w:b/>
          <w:sz w:val="22"/>
          <w:szCs w:val="22"/>
        </w:rPr>
      </w:pPr>
      <w:r w:rsidRPr="00F51A43">
        <w:rPr>
          <w:rFonts w:asciiTheme="minorHAnsi" w:hAnsiTheme="minorHAnsi"/>
          <w:sz w:val="22"/>
          <w:szCs w:val="22"/>
        </w:rPr>
        <w:t>Niezłożenie przez wykonawcę w wyznaczonym terminie</w:t>
      </w:r>
      <w:bookmarkStart w:id="0" w:name="_GoBack"/>
      <w:bookmarkEnd w:id="0"/>
      <w:r w:rsidRPr="00F51A43">
        <w:rPr>
          <w:rFonts w:asciiTheme="minorHAnsi" w:hAnsiTheme="minorHAnsi"/>
          <w:sz w:val="22"/>
          <w:szCs w:val="22"/>
        </w:rPr>
        <w:t xml:space="preserve"> oświadczenia, o którym mowa </w:t>
      </w:r>
      <w:r w:rsidR="004C0CC3" w:rsidRPr="00F51A43">
        <w:rPr>
          <w:rFonts w:asciiTheme="minorHAnsi" w:hAnsiTheme="minorHAnsi"/>
          <w:sz w:val="22"/>
          <w:szCs w:val="22"/>
        </w:rPr>
        <w:br/>
      </w:r>
      <w:r w:rsidRPr="00F51A43">
        <w:rPr>
          <w:rFonts w:asciiTheme="minorHAnsi" w:hAnsiTheme="minorHAnsi"/>
          <w:sz w:val="22"/>
          <w:szCs w:val="22"/>
        </w:rPr>
        <w:t xml:space="preserve">w pkt. 3 traktowane będzie jako niespełnienie wymogu zatrudnienia na podstawie umowy </w:t>
      </w:r>
      <w:r w:rsidR="004C0CC3" w:rsidRPr="00F51A43">
        <w:rPr>
          <w:rFonts w:asciiTheme="minorHAnsi" w:hAnsiTheme="minorHAnsi"/>
          <w:sz w:val="22"/>
          <w:szCs w:val="22"/>
        </w:rPr>
        <w:br/>
      </w:r>
      <w:r w:rsidRPr="00F51A43">
        <w:rPr>
          <w:rFonts w:asciiTheme="minorHAnsi" w:hAnsiTheme="minorHAnsi"/>
          <w:sz w:val="22"/>
          <w:szCs w:val="22"/>
        </w:rPr>
        <w:t xml:space="preserve">o pracę osób wykonujących wskazane w  pkt. 2 czynności. </w:t>
      </w:r>
    </w:p>
    <w:p w:rsidR="00602E84" w:rsidRPr="00F51A43" w:rsidRDefault="00602E84" w:rsidP="00602E84">
      <w:pPr>
        <w:pStyle w:val="Bezodstpw"/>
        <w:ind w:left="709"/>
        <w:rPr>
          <w:rFonts w:asciiTheme="minorHAnsi" w:hAnsiTheme="minorHAnsi"/>
          <w:b/>
        </w:rPr>
      </w:pPr>
    </w:p>
    <w:p w:rsidR="00602E84" w:rsidRPr="00F51A43" w:rsidRDefault="00F611A9" w:rsidP="00602E84">
      <w:pPr>
        <w:pStyle w:val="Bezodstpw"/>
        <w:spacing w:line="240" w:lineRule="auto"/>
        <w:rPr>
          <w:rFonts w:asciiTheme="minorHAnsi" w:hAnsiTheme="minorHAnsi"/>
          <w:b/>
          <w:u w:val="single"/>
        </w:rPr>
      </w:pPr>
      <w:r w:rsidRPr="00F51A43">
        <w:rPr>
          <w:rFonts w:asciiTheme="minorHAnsi" w:hAnsiTheme="minorHAnsi"/>
          <w:b/>
          <w:u w:val="single"/>
        </w:rPr>
        <w:t xml:space="preserve">10. </w:t>
      </w:r>
      <w:r w:rsidR="00602E84" w:rsidRPr="00F51A43">
        <w:rPr>
          <w:rFonts w:asciiTheme="minorHAnsi" w:hAnsiTheme="minorHAnsi"/>
          <w:b/>
          <w:u w:val="single"/>
        </w:rPr>
        <w:t>Podwykonawcy</w:t>
      </w:r>
    </w:p>
    <w:p w:rsidR="00ED7632" w:rsidRPr="00F51A43" w:rsidRDefault="003700C9" w:rsidP="00BE4E5F">
      <w:pPr>
        <w:pStyle w:val="Bezodstpw"/>
        <w:numPr>
          <w:ilvl w:val="0"/>
          <w:numId w:val="4"/>
        </w:numPr>
        <w:spacing w:line="240" w:lineRule="auto"/>
        <w:jc w:val="both"/>
        <w:textAlignment w:val="baseline"/>
        <w:rPr>
          <w:rFonts w:asciiTheme="minorHAnsi" w:hAnsiTheme="minorHAnsi"/>
        </w:rPr>
      </w:pPr>
      <w:r w:rsidRPr="00F51A43">
        <w:rPr>
          <w:rFonts w:asciiTheme="minorHAnsi" w:eastAsiaTheme="minorHAnsi" w:hAnsiTheme="minorHAnsi"/>
          <w:b/>
          <w:kern w:val="0"/>
          <w:lang w:eastAsia="en-US"/>
        </w:rPr>
        <w:lastRenderedPageBreak/>
        <w:t>Zamawiający nie zastrzega obowiązku osobistego wykonania przez Wykonawcę zamówienia.</w:t>
      </w:r>
    </w:p>
    <w:p w:rsidR="00602E84" w:rsidRPr="00F51A43" w:rsidRDefault="00602E84" w:rsidP="00BE4E5F">
      <w:pPr>
        <w:pStyle w:val="Bezodstpw"/>
        <w:numPr>
          <w:ilvl w:val="0"/>
          <w:numId w:val="4"/>
        </w:numPr>
        <w:spacing w:line="240" w:lineRule="auto"/>
        <w:ind w:left="709"/>
        <w:jc w:val="both"/>
        <w:rPr>
          <w:rFonts w:asciiTheme="minorHAnsi" w:hAnsiTheme="minorHAnsi"/>
        </w:rPr>
      </w:pPr>
      <w:r w:rsidRPr="00F51A43">
        <w:rPr>
          <w:rFonts w:asciiTheme="minorHAnsi" w:hAnsiTheme="minorHAnsi"/>
        </w:rPr>
        <w:t>Wykonawca może powierzyć wykonanie części zamówienia podwykonawcom. Wykonawca odpowiada za działania i zaniechania podwykonawców jak za własne.</w:t>
      </w:r>
    </w:p>
    <w:p w:rsidR="00B641A6" w:rsidRPr="00F51A43" w:rsidRDefault="00B641A6" w:rsidP="00BE4E5F">
      <w:pPr>
        <w:pStyle w:val="Bezodstpw"/>
        <w:numPr>
          <w:ilvl w:val="0"/>
          <w:numId w:val="4"/>
        </w:numPr>
        <w:spacing w:line="240" w:lineRule="auto"/>
        <w:ind w:left="709"/>
        <w:jc w:val="both"/>
        <w:rPr>
          <w:rFonts w:asciiTheme="minorHAnsi" w:hAnsiTheme="minorHAnsi"/>
        </w:rPr>
      </w:pPr>
      <w:r w:rsidRPr="00F51A43">
        <w:rPr>
          <w:rFonts w:asciiTheme="minorHAnsi" w:hAnsiTheme="minorHAnsi"/>
        </w:rPr>
        <w:t xml:space="preserve">W przypadku powierzenia wykonania części zamówienia podwykonawcom zamawiający wymaga wskazania w ofercie (formularzu ofertowym) części zamówienia, której wykonanie zamierza powierzyć podwykonawcom i podania nazwy firm podwykonawczych. </w:t>
      </w:r>
    </w:p>
    <w:p w:rsidR="00B641A6" w:rsidRPr="00F51A43" w:rsidRDefault="00B641A6" w:rsidP="00BE4E5F">
      <w:pPr>
        <w:pStyle w:val="Bezodstpw"/>
        <w:numPr>
          <w:ilvl w:val="0"/>
          <w:numId w:val="4"/>
        </w:numPr>
        <w:spacing w:line="240" w:lineRule="auto"/>
        <w:ind w:left="709"/>
        <w:jc w:val="both"/>
        <w:rPr>
          <w:rFonts w:asciiTheme="minorHAnsi" w:hAnsiTheme="minorHAnsi"/>
        </w:rPr>
      </w:pPr>
      <w:r w:rsidRPr="00F51A43">
        <w:rPr>
          <w:rFonts w:asciiTheme="minorHAnsi" w:hAnsiTheme="minorHAnsi"/>
        </w:rPr>
        <w:t xml:space="preserve">Przed przystąpieniem do wykonywania zmówienia wykonawca ma obowiązek (o ile są już znane) podania nazwy albo imion i nazwisk oraz danych kontaktowych podwykonawców </w:t>
      </w:r>
      <w:r w:rsidR="004C0CC3" w:rsidRPr="00F51A43">
        <w:rPr>
          <w:rFonts w:asciiTheme="minorHAnsi" w:hAnsiTheme="minorHAnsi"/>
        </w:rPr>
        <w:br/>
      </w:r>
      <w:r w:rsidRPr="00F51A43">
        <w:rPr>
          <w:rFonts w:asciiTheme="minorHAnsi" w:hAnsiTheme="minorHAnsi"/>
        </w:rPr>
        <w:t>i osób do kontaktu z nimi.</w:t>
      </w:r>
    </w:p>
    <w:p w:rsidR="00B641A6" w:rsidRPr="00F51A43" w:rsidRDefault="00B641A6" w:rsidP="00BE4E5F">
      <w:pPr>
        <w:pStyle w:val="Bezodstpw"/>
        <w:numPr>
          <w:ilvl w:val="0"/>
          <w:numId w:val="4"/>
        </w:numPr>
        <w:spacing w:line="240" w:lineRule="auto"/>
        <w:ind w:left="709"/>
        <w:jc w:val="both"/>
        <w:rPr>
          <w:rFonts w:asciiTheme="minorHAnsi" w:hAnsiTheme="minorHAnsi"/>
        </w:rPr>
      </w:pPr>
      <w:r w:rsidRPr="00F51A43">
        <w:rPr>
          <w:rFonts w:asciiTheme="minorHAnsi" w:hAnsiTheme="minorHAnsi"/>
        </w:rPr>
        <w:t xml:space="preserve">Wykonawca zawiadamia zamawiającego o wszelkich zmianach danych, o których mowa </w:t>
      </w:r>
      <w:r w:rsidR="004C0CC3" w:rsidRPr="00F51A43">
        <w:rPr>
          <w:rFonts w:asciiTheme="minorHAnsi" w:hAnsiTheme="minorHAnsi"/>
        </w:rPr>
        <w:br/>
      </w:r>
      <w:r w:rsidRPr="00F51A43">
        <w:rPr>
          <w:rFonts w:asciiTheme="minorHAnsi" w:hAnsiTheme="minorHAnsi"/>
        </w:rPr>
        <w:t>w pkt 4, w trakcie realizacji zamówienia, a także przekazuje informacje na temat nowych podwykonawców. W przypadku zmiany podwykonawców w trakcie realizacji zamówienia stosuje się przepisy art. 36ba ustawy.</w:t>
      </w:r>
    </w:p>
    <w:p w:rsidR="00B641A6" w:rsidRPr="00F51A43" w:rsidRDefault="00B641A6" w:rsidP="00BE4E5F">
      <w:pPr>
        <w:widowControl/>
        <w:numPr>
          <w:ilvl w:val="0"/>
          <w:numId w:val="4"/>
        </w:numPr>
        <w:spacing w:line="100" w:lineRule="atLeast"/>
        <w:ind w:left="709"/>
        <w:jc w:val="both"/>
        <w:rPr>
          <w:rFonts w:asciiTheme="minorHAnsi" w:eastAsia="ArialMT" w:hAnsiTheme="minorHAnsi" w:cs="Times New Roman"/>
          <w:sz w:val="22"/>
          <w:szCs w:val="22"/>
        </w:rPr>
      </w:pPr>
      <w:r w:rsidRPr="00F51A43">
        <w:rPr>
          <w:rFonts w:asciiTheme="minorHAnsi" w:eastAsia="ArialMT" w:hAnsiTheme="minorHAnsi" w:cs="Times New Roman"/>
          <w:sz w:val="22"/>
          <w:szCs w:val="22"/>
        </w:rPr>
        <w:t>Jeżeli zmiana albo rezygnacja z podwykonawcy dotyczy podmiotu, na którego zasoby wykonawca powołał się, na zasadach określonych w art. 22a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641A6" w:rsidRPr="00F51A43" w:rsidRDefault="00B641A6" w:rsidP="00BE4E5F">
      <w:pPr>
        <w:widowControl/>
        <w:numPr>
          <w:ilvl w:val="0"/>
          <w:numId w:val="4"/>
        </w:numPr>
        <w:spacing w:line="100" w:lineRule="atLeast"/>
        <w:ind w:left="709"/>
        <w:jc w:val="both"/>
        <w:rPr>
          <w:rFonts w:asciiTheme="minorHAnsi" w:eastAsia="ArialMT" w:hAnsiTheme="minorHAnsi" w:cs="Times New Roman"/>
          <w:sz w:val="22"/>
          <w:szCs w:val="22"/>
        </w:rPr>
      </w:pPr>
      <w:r w:rsidRPr="00F51A43">
        <w:rPr>
          <w:rFonts w:asciiTheme="minorHAnsi" w:eastAsia="ArialMT" w:hAnsiTheme="minorHAnsi" w:cs="Times New Roman"/>
          <w:sz w:val="22"/>
          <w:szCs w:val="22"/>
        </w:rPr>
        <w:t>Wykonawca zobowiązany jest do naprawy wszelkich szkód, za które odpowiadają solidarnie wykonawca i podwykonawcy. Koszty napraw obciążają wykonawcę.</w:t>
      </w:r>
    </w:p>
    <w:p w:rsidR="00D87A5C" w:rsidRPr="00F51A43" w:rsidRDefault="00D87A5C" w:rsidP="00D87A5C">
      <w:pPr>
        <w:pStyle w:val="Bezodstpw"/>
        <w:spacing w:line="240" w:lineRule="auto"/>
        <w:rPr>
          <w:rFonts w:asciiTheme="minorHAnsi" w:eastAsia="ArialMT" w:hAnsiTheme="minorHAnsi"/>
          <w:b/>
        </w:rPr>
      </w:pPr>
    </w:p>
    <w:p w:rsidR="00602E84" w:rsidRPr="00F51A43" w:rsidRDefault="00602E84" w:rsidP="00602E84">
      <w:pPr>
        <w:pStyle w:val="Bezodstpw"/>
        <w:rPr>
          <w:rFonts w:asciiTheme="minorHAnsi" w:hAnsi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6403AB" w:rsidRPr="00F51A43" w:rsidTr="00602E84">
        <w:tc>
          <w:tcPr>
            <w:tcW w:w="9080" w:type="dxa"/>
            <w:tcBorders>
              <w:top w:val="single" w:sz="2" w:space="0" w:color="000000"/>
              <w:left w:val="single" w:sz="2" w:space="0" w:color="000000"/>
              <w:bottom w:val="single" w:sz="2" w:space="0" w:color="000000"/>
              <w:right w:val="single" w:sz="2" w:space="0" w:color="000000"/>
            </w:tcBorders>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IV. TERMIN  WYKONANIA ZAMÓWIENIA</w:t>
            </w:r>
          </w:p>
        </w:tc>
      </w:tr>
    </w:tbl>
    <w:p w:rsidR="00602E84" w:rsidRPr="00F51A43" w:rsidRDefault="00602E84" w:rsidP="00602E84">
      <w:pPr>
        <w:spacing w:line="100" w:lineRule="atLeast"/>
        <w:rPr>
          <w:rFonts w:asciiTheme="minorHAnsi" w:eastAsia="ArialMT" w:hAnsiTheme="minorHAnsi"/>
          <w:sz w:val="22"/>
          <w:szCs w:val="22"/>
        </w:rPr>
      </w:pPr>
    </w:p>
    <w:p w:rsidR="009E26E3" w:rsidRPr="00F51A43" w:rsidRDefault="00602E84" w:rsidP="00602E84">
      <w:pPr>
        <w:pStyle w:val="Standard"/>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 xml:space="preserve">Wymagany termin realizacji </w:t>
      </w:r>
      <w:r w:rsidR="009E26E3" w:rsidRPr="00F51A43">
        <w:rPr>
          <w:rFonts w:asciiTheme="minorHAnsi" w:eastAsia="ArialMT" w:hAnsiTheme="minorHAnsi" w:cs="Times New Roman"/>
          <w:sz w:val="22"/>
          <w:szCs w:val="22"/>
        </w:rPr>
        <w:t xml:space="preserve">usługi objętej </w:t>
      </w:r>
      <w:r w:rsidRPr="00F51A43">
        <w:rPr>
          <w:rFonts w:asciiTheme="minorHAnsi" w:eastAsia="ArialMT" w:hAnsiTheme="minorHAnsi" w:cs="Times New Roman"/>
          <w:sz w:val="22"/>
          <w:szCs w:val="22"/>
        </w:rPr>
        <w:t xml:space="preserve">przedmiotu </w:t>
      </w:r>
      <w:r w:rsidR="009E26E3" w:rsidRPr="00F51A43">
        <w:rPr>
          <w:rFonts w:asciiTheme="minorHAnsi" w:eastAsia="ArialMT" w:hAnsiTheme="minorHAnsi" w:cs="Times New Roman"/>
          <w:sz w:val="22"/>
          <w:szCs w:val="22"/>
        </w:rPr>
        <w:t>zamówienia:</w:t>
      </w:r>
    </w:p>
    <w:p w:rsidR="009E26E3" w:rsidRPr="00E86408" w:rsidRDefault="009E26E3" w:rsidP="009E26E3">
      <w:pPr>
        <w:autoSpaceDE w:val="0"/>
        <w:adjustRightInd w:val="0"/>
        <w:ind w:right="-170"/>
        <w:rPr>
          <w:rFonts w:asciiTheme="minorHAnsi" w:hAnsiTheme="minorHAnsi" w:cs="Times New Roman"/>
          <w:b/>
          <w:bCs/>
          <w:sz w:val="22"/>
          <w:szCs w:val="22"/>
        </w:rPr>
      </w:pPr>
      <w:r w:rsidRPr="00E86408">
        <w:rPr>
          <w:rFonts w:asciiTheme="minorHAnsi" w:hAnsiTheme="minorHAnsi" w:cs="Times New Roman"/>
          <w:b/>
          <w:bCs/>
          <w:sz w:val="22"/>
          <w:szCs w:val="22"/>
        </w:rPr>
        <w:t>01.01.2021 r. – 31.12.202</w:t>
      </w:r>
      <w:r w:rsidR="00F60455">
        <w:rPr>
          <w:rFonts w:asciiTheme="minorHAnsi" w:hAnsiTheme="minorHAnsi" w:cs="Times New Roman"/>
          <w:b/>
          <w:bCs/>
          <w:sz w:val="22"/>
          <w:szCs w:val="22"/>
        </w:rPr>
        <w:t>2</w:t>
      </w:r>
      <w:r w:rsidRPr="00E86408">
        <w:rPr>
          <w:rFonts w:asciiTheme="minorHAnsi" w:hAnsiTheme="minorHAnsi" w:cs="Times New Roman"/>
          <w:b/>
          <w:bCs/>
          <w:sz w:val="22"/>
          <w:szCs w:val="22"/>
        </w:rPr>
        <w:t xml:space="preserve"> r.</w:t>
      </w:r>
    </w:p>
    <w:p w:rsidR="007A1BA2" w:rsidRPr="00F51A43" w:rsidRDefault="007A1BA2" w:rsidP="00602E84">
      <w:pPr>
        <w:pStyle w:val="Standard"/>
        <w:spacing w:line="100" w:lineRule="atLeast"/>
        <w:rPr>
          <w:rFonts w:asciiTheme="minorHAnsi" w:eastAsia="ArialMT" w:hAnsiTheme="minorHAnsi"/>
          <w:sz w:val="22"/>
          <w:szCs w:val="22"/>
        </w:rPr>
      </w:pPr>
    </w:p>
    <w:p w:rsidR="00602E84" w:rsidRPr="00F51A43" w:rsidRDefault="00602E84" w:rsidP="00602E84">
      <w:pPr>
        <w:spacing w:line="100" w:lineRule="atLeast"/>
        <w:rPr>
          <w:rFonts w:asciiTheme="minorHAnsi" w:eastAsia="ArialMT" w:hAnsiTheme="minorHAnsi"/>
          <w:sz w:val="22"/>
          <w:szCs w:val="22"/>
        </w:rPr>
      </w:pPr>
    </w:p>
    <w:tbl>
      <w:tblPr>
        <w:tblW w:w="0" w:type="auto"/>
        <w:tblInd w:w="108" w:type="dxa"/>
        <w:tblLayout w:type="fixed"/>
        <w:tblLook w:val="04A0" w:firstRow="1" w:lastRow="0" w:firstColumn="1" w:lastColumn="0" w:noHBand="0" w:noVBand="1"/>
      </w:tblPr>
      <w:tblGrid>
        <w:gridCol w:w="9119"/>
      </w:tblGrid>
      <w:tr w:rsidR="006403AB" w:rsidRPr="00F51A43" w:rsidTr="00602E84">
        <w:trPr>
          <w:trHeight w:val="454"/>
        </w:trPr>
        <w:tc>
          <w:tcPr>
            <w:tcW w:w="9119"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pStyle w:val="Bezodstpw"/>
              <w:rPr>
                <w:rFonts w:asciiTheme="minorHAnsi" w:hAnsiTheme="minorHAnsi"/>
                <w:bCs/>
              </w:rPr>
            </w:pPr>
            <w:r w:rsidRPr="00F51A43">
              <w:rPr>
                <w:rFonts w:asciiTheme="minorHAnsi" w:hAnsiTheme="minorHAnsi"/>
                <w:b/>
              </w:rPr>
              <w:t>V. WARUNKI UDZIAŁU W POSTĘPOWANIU</w:t>
            </w:r>
          </w:p>
        </w:tc>
      </w:tr>
    </w:tbl>
    <w:p w:rsidR="00602E84" w:rsidRPr="00F51A43" w:rsidRDefault="00602E84" w:rsidP="00602E84">
      <w:pPr>
        <w:pStyle w:val="Bezodstpw"/>
        <w:rPr>
          <w:rFonts w:asciiTheme="minorHAnsi" w:hAnsiTheme="minorHAnsi"/>
          <w:b/>
        </w:rPr>
      </w:pPr>
    </w:p>
    <w:p w:rsidR="00602E84" w:rsidRPr="00F51A43" w:rsidRDefault="00602E84" w:rsidP="00BE4E5F">
      <w:pPr>
        <w:pStyle w:val="Akapitzlist"/>
        <w:numPr>
          <w:ilvl w:val="0"/>
          <w:numId w:val="6"/>
        </w:numPr>
        <w:tabs>
          <w:tab w:val="left" w:pos="360"/>
          <w:tab w:val="left" w:pos="900"/>
        </w:tabs>
        <w:suppressAutoHyphens/>
        <w:spacing w:line="276" w:lineRule="auto"/>
        <w:jc w:val="both"/>
        <w:rPr>
          <w:rFonts w:asciiTheme="minorHAnsi" w:hAnsiTheme="minorHAnsi"/>
          <w:sz w:val="22"/>
          <w:szCs w:val="22"/>
        </w:rPr>
      </w:pPr>
      <w:r w:rsidRPr="00F51A43">
        <w:rPr>
          <w:rFonts w:asciiTheme="minorHAnsi" w:hAnsiTheme="minorHAnsi"/>
          <w:sz w:val="22"/>
          <w:szCs w:val="22"/>
        </w:rPr>
        <w:t>O udzielenie zamówienia mogą się ubiegać wykonawcy, którzy wykażą, nie później niż na dzień składania ofert, spełnianie następujących warunków dotyczących:</w:t>
      </w:r>
    </w:p>
    <w:p w:rsidR="00602E84" w:rsidRPr="00F51A43" w:rsidRDefault="00602E84" w:rsidP="00BE4E5F">
      <w:pPr>
        <w:pStyle w:val="Akapitzlist"/>
        <w:numPr>
          <w:ilvl w:val="0"/>
          <w:numId w:val="7"/>
        </w:numPr>
        <w:tabs>
          <w:tab w:val="left" w:pos="360"/>
          <w:tab w:val="left" w:pos="900"/>
        </w:tabs>
        <w:suppressAutoHyphens/>
        <w:spacing w:line="276" w:lineRule="auto"/>
        <w:jc w:val="both"/>
        <w:rPr>
          <w:rFonts w:asciiTheme="minorHAnsi" w:hAnsiTheme="minorHAnsi"/>
          <w:sz w:val="22"/>
          <w:szCs w:val="22"/>
        </w:rPr>
      </w:pPr>
      <w:r w:rsidRPr="00F51A43">
        <w:rPr>
          <w:rFonts w:asciiTheme="minorHAnsi" w:hAnsiTheme="minorHAnsi"/>
          <w:sz w:val="22"/>
          <w:szCs w:val="22"/>
          <w:u w:val="single"/>
        </w:rPr>
        <w:t>kompetencji lub uprawnień do prowadzenia określonej działalności zawodowej, o ile wynika to z odrębnych przepisów</w:t>
      </w:r>
    </w:p>
    <w:p w:rsidR="002E4768" w:rsidRPr="00F51A43" w:rsidRDefault="008C1EA8" w:rsidP="00BE4E5F">
      <w:pPr>
        <w:pStyle w:val="Akapitzlist"/>
        <w:numPr>
          <w:ilvl w:val="0"/>
          <w:numId w:val="67"/>
        </w:numPr>
        <w:tabs>
          <w:tab w:val="left" w:pos="0"/>
        </w:tabs>
        <w:autoSpaceDE w:val="0"/>
        <w:autoSpaceDN/>
        <w:contextualSpacing/>
        <w:jc w:val="both"/>
        <w:rPr>
          <w:rFonts w:asciiTheme="minorHAnsi" w:eastAsia="Verdana" w:hAnsiTheme="minorHAnsi"/>
          <w:sz w:val="22"/>
          <w:szCs w:val="22"/>
        </w:rPr>
      </w:pPr>
      <w:r w:rsidRPr="00F51A43">
        <w:rPr>
          <w:rFonts w:asciiTheme="minorHAnsi" w:eastAsia="Verdana" w:hAnsiTheme="minorHAnsi"/>
          <w:sz w:val="22"/>
          <w:szCs w:val="22"/>
        </w:rPr>
        <w:t>jest wpisany</w:t>
      </w:r>
      <w:r w:rsidR="007541F0" w:rsidRPr="00F51A43">
        <w:rPr>
          <w:rFonts w:asciiTheme="minorHAnsi" w:eastAsia="Verdana" w:hAnsiTheme="minorHAnsi"/>
          <w:sz w:val="22"/>
          <w:szCs w:val="22"/>
        </w:rPr>
        <w:t xml:space="preserve"> do rejestru</w:t>
      </w:r>
      <w:r w:rsidR="00480ED0" w:rsidRPr="00F51A43">
        <w:rPr>
          <w:rFonts w:asciiTheme="minorHAnsi" w:eastAsia="Verdana" w:hAnsiTheme="minorHAnsi"/>
          <w:sz w:val="22"/>
          <w:szCs w:val="22"/>
        </w:rPr>
        <w:t xml:space="preserve"> podmiotów, o którym mowa w art. 49 ust. 1 </w:t>
      </w:r>
      <w:r w:rsidR="00480ED0" w:rsidRPr="00F51A43">
        <w:rPr>
          <w:rFonts w:asciiTheme="minorHAnsi" w:hAnsiTheme="minorHAnsi"/>
          <w:sz w:val="22"/>
          <w:szCs w:val="22"/>
        </w:rPr>
        <w:t xml:space="preserve">ustawy z dnia 14 grudnia  2012 r. o odpadach (Dz. U. z 2020 r. poz. 797 ze zm.) lub </w:t>
      </w:r>
      <w:r w:rsidR="007541F0" w:rsidRPr="00F51A43">
        <w:rPr>
          <w:rFonts w:asciiTheme="minorHAnsi" w:hAnsiTheme="minorHAnsi"/>
          <w:sz w:val="22"/>
          <w:szCs w:val="22"/>
        </w:rPr>
        <w:t xml:space="preserve">posiada </w:t>
      </w:r>
      <w:r w:rsidR="00480ED0" w:rsidRPr="00F51A43">
        <w:rPr>
          <w:rFonts w:asciiTheme="minorHAnsi" w:eastAsia="Verdana" w:hAnsiTheme="minorHAnsi"/>
          <w:sz w:val="22"/>
          <w:szCs w:val="22"/>
        </w:rPr>
        <w:t xml:space="preserve">zezwolenie na odzysk i unieszkodliwianie odpadów, o którym mowa w art. 232 ww. ustawy, lub </w:t>
      </w:r>
      <w:r w:rsidR="002E4768" w:rsidRPr="00F51A43">
        <w:rPr>
          <w:rFonts w:asciiTheme="minorHAnsi" w:eastAsia="Verdana" w:hAnsiTheme="minorHAnsi"/>
          <w:sz w:val="22"/>
          <w:szCs w:val="22"/>
        </w:rPr>
        <w:t xml:space="preserve">posiada zezwolenie na transport odpadów, o którym mowa w art. 233 </w:t>
      </w:r>
      <w:r w:rsidR="00480ED0" w:rsidRPr="00F51A43">
        <w:rPr>
          <w:rFonts w:asciiTheme="minorHAnsi" w:eastAsia="Verdana" w:hAnsiTheme="minorHAnsi"/>
          <w:sz w:val="22"/>
          <w:szCs w:val="22"/>
        </w:rPr>
        <w:t>ww. ustawy.</w:t>
      </w:r>
      <w:r w:rsidRPr="00F51A43">
        <w:rPr>
          <w:rFonts w:asciiTheme="minorHAnsi" w:eastAsia="Verdana" w:hAnsiTheme="minorHAnsi"/>
          <w:color w:val="FF0000"/>
          <w:sz w:val="22"/>
          <w:szCs w:val="22"/>
        </w:rPr>
        <w:t xml:space="preserve"> </w:t>
      </w:r>
    </w:p>
    <w:p w:rsidR="002E4768" w:rsidRPr="00F51A43" w:rsidRDefault="002E4768" w:rsidP="00BE4E5F">
      <w:pPr>
        <w:pStyle w:val="Akapitzlist"/>
        <w:numPr>
          <w:ilvl w:val="0"/>
          <w:numId w:val="67"/>
        </w:numPr>
        <w:tabs>
          <w:tab w:val="left" w:pos="0"/>
        </w:tabs>
        <w:autoSpaceDE w:val="0"/>
        <w:autoSpaceDN/>
        <w:contextualSpacing/>
        <w:jc w:val="both"/>
        <w:rPr>
          <w:rFonts w:asciiTheme="minorHAnsi" w:eastAsia="Verdana" w:hAnsiTheme="minorHAnsi"/>
          <w:sz w:val="22"/>
          <w:szCs w:val="22"/>
        </w:rPr>
      </w:pPr>
      <w:r w:rsidRPr="00F51A43">
        <w:rPr>
          <w:rFonts w:asciiTheme="minorHAnsi" w:eastAsia="Verdana" w:hAnsiTheme="minorHAnsi"/>
          <w:sz w:val="22"/>
          <w:szCs w:val="22"/>
        </w:rPr>
        <w:t xml:space="preserve">jest wpisany do Rejestru działalności regulowanej w zakresie odbierania odpadów komunalnych od właścicieli nieruchomości zgodnie z wymogami Ustawy z dnia 13 września  1996 roku o utrzymaniu czystości i porządku w gminie (Dz. U. z </w:t>
      </w:r>
      <w:r w:rsidR="0005182C" w:rsidRPr="00F51A43">
        <w:rPr>
          <w:rFonts w:asciiTheme="minorHAnsi" w:eastAsia="Verdana" w:hAnsiTheme="minorHAnsi"/>
          <w:sz w:val="22"/>
          <w:szCs w:val="22"/>
        </w:rPr>
        <w:t>2020</w:t>
      </w:r>
      <w:r w:rsidRPr="00F51A43">
        <w:rPr>
          <w:rFonts w:asciiTheme="minorHAnsi" w:eastAsia="Verdana" w:hAnsiTheme="minorHAnsi"/>
          <w:sz w:val="22"/>
          <w:szCs w:val="22"/>
        </w:rPr>
        <w:t xml:space="preserve"> r. poz. </w:t>
      </w:r>
      <w:r w:rsidR="0005182C" w:rsidRPr="00F51A43">
        <w:rPr>
          <w:rFonts w:asciiTheme="minorHAnsi" w:eastAsia="Verdana" w:hAnsiTheme="minorHAnsi"/>
          <w:sz w:val="22"/>
          <w:szCs w:val="22"/>
        </w:rPr>
        <w:t>1439).</w:t>
      </w:r>
    </w:p>
    <w:p w:rsidR="00405D48" w:rsidRPr="00F51A43" w:rsidRDefault="00405D48" w:rsidP="00BE4E5F">
      <w:pPr>
        <w:pStyle w:val="Akapitzlist"/>
        <w:numPr>
          <w:ilvl w:val="0"/>
          <w:numId w:val="67"/>
        </w:numPr>
        <w:tabs>
          <w:tab w:val="left" w:pos="0"/>
        </w:tabs>
        <w:autoSpaceDE w:val="0"/>
        <w:autoSpaceDN/>
        <w:contextualSpacing/>
        <w:jc w:val="both"/>
        <w:rPr>
          <w:rFonts w:asciiTheme="minorHAnsi" w:eastAsia="Verdana" w:hAnsiTheme="minorHAnsi"/>
          <w:sz w:val="22"/>
          <w:szCs w:val="22"/>
        </w:rPr>
      </w:pPr>
      <w:r w:rsidRPr="00F51A43">
        <w:rPr>
          <w:rFonts w:asciiTheme="minorHAnsi" w:eastAsia="Verdana" w:hAnsiTheme="minorHAnsi"/>
          <w:sz w:val="22"/>
          <w:szCs w:val="22"/>
        </w:rPr>
        <w:t xml:space="preserve">jest wpisany do rejestru podmiotów zbierających zużyty sprzęt elektryczny </w:t>
      </w:r>
      <w:r w:rsidR="008A5D68" w:rsidRPr="00F51A43">
        <w:rPr>
          <w:rFonts w:asciiTheme="minorHAnsi" w:eastAsia="Verdana" w:hAnsiTheme="minorHAnsi"/>
          <w:sz w:val="22"/>
          <w:szCs w:val="22"/>
        </w:rPr>
        <w:br/>
      </w:r>
      <w:r w:rsidRPr="00F51A43">
        <w:rPr>
          <w:rFonts w:asciiTheme="minorHAnsi" w:eastAsia="Verdana" w:hAnsiTheme="minorHAnsi"/>
          <w:sz w:val="22"/>
          <w:szCs w:val="22"/>
        </w:rPr>
        <w:t xml:space="preserve">i elektroniczny prowadzonego przez Głównego Inspektora Ochrony Środowiska zgodnie z ustawą z dnia 11 września 2015 r. o zużytym sprzęcie elektrycznym </w:t>
      </w:r>
      <w:r w:rsidR="008A5D68" w:rsidRPr="00F51A43">
        <w:rPr>
          <w:rFonts w:asciiTheme="minorHAnsi" w:eastAsia="Verdana" w:hAnsiTheme="minorHAnsi"/>
          <w:sz w:val="22"/>
          <w:szCs w:val="22"/>
        </w:rPr>
        <w:br/>
      </w:r>
      <w:r w:rsidRPr="00F51A43">
        <w:rPr>
          <w:rFonts w:asciiTheme="minorHAnsi" w:eastAsia="Verdana" w:hAnsiTheme="minorHAnsi"/>
          <w:sz w:val="22"/>
          <w:szCs w:val="22"/>
        </w:rPr>
        <w:t xml:space="preserve">i elektronicznym (Dz. U. z 2019 r. 1895 ze zm.). </w:t>
      </w:r>
    </w:p>
    <w:p w:rsidR="00602E84" w:rsidRPr="00F51A43" w:rsidRDefault="00602E84" w:rsidP="00BE4E5F">
      <w:pPr>
        <w:pStyle w:val="Akapitzlist"/>
        <w:numPr>
          <w:ilvl w:val="0"/>
          <w:numId w:val="7"/>
        </w:numPr>
        <w:tabs>
          <w:tab w:val="left" w:pos="867"/>
        </w:tabs>
        <w:spacing w:line="276" w:lineRule="auto"/>
        <w:jc w:val="both"/>
        <w:rPr>
          <w:rFonts w:asciiTheme="minorHAnsi" w:hAnsiTheme="minorHAnsi"/>
          <w:sz w:val="22"/>
          <w:szCs w:val="22"/>
        </w:rPr>
      </w:pPr>
      <w:r w:rsidRPr="00F51A43">
        <w:rPr>
          <w:rFonts w:asciiTheme="minorHAnsi" w:hAnsiTheme="minorHAnsi"/>
          <w:sz w:val="22"/>
          <w:szCs w:val="22"/>
          <w:u w:val="single"/>
        </w:rPr>
        <w:t>sytuacji ekonomicznej lub finansowej</w:t>
      </w:r>
    </w:p>
    <w:p w:rsidR="00602E84" w:rsidRPr="00F51A43" w:rsidRDefault="00602E84" w:rsidP="00602E84">
      <w:pPr>
        <w:pStyle w:val="Akapitzlist"/>
        <w:tabs>
          <w:tab w:val="left" w:pos="927"/>
        </w:tabs>
        <w:spacing w:line="276" w:lineRule="auto"/>
        <w:ind w:left="0"/>
        <w:jc w:val="both"/>
        <w:rPr>
          <w:rFonts w:asciiTheme="minorHAnsi" w:hAnsiTheme="minorHAnsi"/>
          <w:sz w:val="22"/>
          <w:szCs w:val="22"/>
        </w:rPr>
      </w:pPr>
      <w:r w:rsidRPr="00F51A43">
        <w:rPr>
          <w:rFonts w:asciiTheme="minorHAnsi" w:hAnsiTheme="minorHAnsi"/>
          <w:sz w:val="22"/>
          <w:szCs w:val="22"/>
        </w:rPr>
        <w:t xml:space="preserve">Zamawiający uzna warunek za spełniony, jeżeli wykonawca wykaże, że jest ubezpieczony od </w:t>
      </w:r>
      <w:r w:rsidRPr="00F51A43">
        <w:rPr>
          <w:rFonts w:asciiTheme="minorHAnsi" w:hAnsiTheme="minorHAnsi"/>
          <w:sz w:val="22"/>
          <w:szCs w:val="22"/>
        </w:rPr>
        <w:lastRenderedPageBreak/>
        <w:t xml:space="preserve">odpowiedzialności cywilnej w zakresie prowadzonej działalności związanej z przedmiotem zamówienia </w:t>
      </w:r>
      <w:r w:rsidR="00C427FE" w:rsidRPr="00F51A43">
        <w:rPr>
          <w:rFonts w:asciiTheme="minorHAnsi" w:hAnsiTheme="minorHAnsi"/>
          <w:sz w:val="22"/>
          <w:szCs w:val="22"/>
        </w:rPr>
        <w:t>na sumę gwarancyjną ubezpieczenia w kwocie nie mniejszej niż 800.000,00 zł</w:t>
      </w:r>
      <w:r w:rsidRPr="00F51A43">
        <w:rPr>
          <w:rFonts w:asciiTheme="minorHAnsi" w:hAnsiTheme="minorHAnsi"/>
          <w:sz w:val="22"/>
          <w:szCs w:val="22"/>
        </w:rPr>
        <w:t xml:space="preserve"> - potwierdzenia spełniania tego warunku zamawiający dokona na podstawie oświadczen</w:t>
      </w:r>
      <w:r w:rsidR="00864D0C" w:rsidRPr="00F51A43">
        <w:rPr>
          <w:rFonts w:asciiTheme="minorHAnsi" w:hAnsiTheme="minorHAnsi"/>
          <w:sz w:val="22"/>
          <w:szCs w:val="22"/>
        </w:rPr>
        <w:t>ia wymienionego w pkt VII. 1.2)</w:t>
      </w:r>
      <w:r w:rsidRPr="00F51A43">
        <w:rPr>
          <w:rFonts w:asciiTheme="minorHAnsi" w:hAnsiTheme="minorHAnsi"/>
          <w:sz w:val="22"/>
          <w:szCs w:val="22"/>
        </w:rPr>
        <w:t xml:space="preserve"> SIWZ</w:t>
      </w:r>
      <w:r w:rsidR="00864D0C" w:rsidRPr="00F51A43">
        <w:rPr>
          <w:rFonts w:asciiTheme="minorHAnsi" w:hAnsiTheme="minorHAnsi"/>
          <w:sz w:val="22"/>
          <w:szCs w:val="22"/>
        </w:rPr>
        <w:t>.</w:t>
      </w:r>
    </w:p>
    <w:p w:rsidR="00602E84" w:rsidRPr="00F51A43" w:rsidRDefault="00602E84" w:rsidP="00BE4E5F">
      <w:pPr>
        <w:pStyle w:val="Akapitzlist"/>
        <w:numPr>
          <w:ilvl w:val="0"/>
          <w:numId w:val="7"/>
        </w:numPr>
        <w:tabs>
          <w:tab w:val="left" w:pos="927"/>
        </w:tabs>
        <w:spacing w:line="276" w:lineRule="auto"/>
        <w:rPr>
          <w:rFonts w:asciiTheme="minorHAnsi" w:hAnsiTheme="minorHAnsi"/>
          <w:sz w:val="22"/>
          <w:szCs w:val="22"/>
        </w:rPr>
      </w:pPr>
      <w:r w:rsidRPr="00F51A43">
        <w:rPr>
          <w:rFonts w:asciiTheme="minorHAnsi" w:hAnsiTheme="minorHAnsi"/>
          <w:sz w:val="22"/>
          <w:szCs w:val="22"/>
          <w:u w:val="single"/>
        </w:rPr>
        <w:t>zdolności technicznej lub zawodowej</w:t>
      </w:r>
    </w:p>
    <w:p w:rsidR="00602E84" w:rsidRPr="00F51A43" w:rsidRDefault="00602E84" w:rsidP="00602E84">
      <w:pPr>
        <w:pStyle w:val="Akapitzlist"/>
        <w:tabs>
          <w:tab w:val="left" w:pos="567"/>
        </w:tabs>
        <w:spacing w:line="276" w:lineRule="auto"/>
        <w:ind w:left="0"/>
        <w:jc w:val="both"/>
        <w:rPr>
          <w:rFonts w:asciiTheme="minorHAnsi" w:hAnsiTheme="minorHAnsi"/>
          <w:sz w:val="22"/>
          <w:szCs w:val="22"/>
        </w:rPr>
      </w:pPr>
      <w:r w:rsidRPr="00F51A43">
        <w:rPr>
          <w:rFonts w:asciiTheme="minorHAnsi" w:hAnsiTheme="minorHAnsi"/>
          <w:sz w:val="22"/>
          <w:szCs w:val="22"/>
        </w:rPr>
        <w:t>Zamawiający uzna warunek za spełniony, jeżeli Wykonawca wykaże, że:</w:t>
      </w:r>
    </w:p>
    <w:p w:rsidR="00602E84" w:rsidRPr="00F51A43" w:rsidRDefault="00602E84" w:rsidP="00BE4E5F">
      <w:pPr>
        <w:pStyle w:val="Standard"/>
        <w:numPr>
          <w:ilvl w:val="0"/>
          <w:numId w:val="8"/>
        </w:numPr>
        <w:tabs>
          <w:tab w:val="left" w:pos="786"/>
        </w:tabs>
        <w:jc w:val="both"/>
        <w:rPr>
          <w:rFonts w:asciiTheme="minorHAnsi" w:hAnsiTheme="minorHAnsi" w:cs="Times New Roman"/>
          <w:sz w:val="22"/>
          <w:szCs w:val="22"/>
        </w:rPr>
      </w:pPr>
      <w:r w:rsidRPr="00F51A43">
        <w:rPr>
          <w:rFonts w:asciiTheme="minorHAnsi" w:hAnsiTheme="minorHAnsi" w:cs="Times New Roman"/>
          <w:sz w:val="22"/>
          <w:szCs w:val="22"/>
        </w:rPr>
        <w:t xml:space="preserve">w okresie </w:t>
      </w:r>
      <w:r w:rsidR="003753C6" w:rsidRPr="00F51A43">
        <w:rPr>
          <w:rFonts w:asciiTheme="minorHAnsi" w:hAnsiTheme="minorHAnsi" w:cs="Times New Roman"/>
          <w:sz w:val="22"/>
          <w:szCs w:val="22"/>
        </w:rPr>
        <w:t xml:space="preserve">ostatnich </w:t>
      </w:r>
      <w:r w:rsidR="00134218" w:rsidRPr="00F51A43">
        <w:rPr>
          <w:rFonts w:asciiTheme="minorHAnsi" w:hAnsiTheme="minorHAnsi" w:cs="Times New Roman"/>
          <w:sz w:val="22"/>
          <w:szCs w:val="22"/>
        </w:rPr>
        <w:t>5</w:t>
      </w:r>
      <w:r w:rsidR="003753C6" w:rsidRPr="00F51A43">
        <w:rPr>
          <w:rFonts w:asciiTheme="minorHAnsi" w:hAnsiTheme="minorHAnsi" w:cs="Times New Roman"/>
          <w:sz w:val="22"/>
          <w:szCs w:val="22"/>
        </w:rPr>
        <w:t xml:space="preserve"> lat przed upływem terminu składania ofert, a jeżeli okres prowadzenia działalności jest krótszy – w tym okresie, </w:t>
      </w:r>
      <w:r w:rsidR="00011F65" w:rsidRPr="00F51A43">
        <w:rPr>
          <w:rFonts w:asciiTheme="minorHAnsi" w:hAnsiTheme="minorHAnsi" w:cs="Times New Roman"/>
          <w:sz w:val="22"/>
          <w:szCs w:val="22"/>
        </w:rPr>
        <w:t xml:space="preserve">wykonał </w:t>
      </w:r>
      <w:r w:rsidR="003753C6" w:rsidRPr="00F51A43">
        <w:rPr>
          <w:rFonts w:asciiTheme="minorHAnsi" w:hAnsiTheme="minorHAnsi" w:cs="Times New Roman"/>
          <w:sz w:val="22"/>
          <w:szCs w:val="22"/>
        </w:rPr>
        <w:t xml:space="preserve">co najmniej </w:t>
      </w:r>
      <w:r w:rsidR="00134218" w:rsidRPr="00F51A43">
        <w:rPr>
          <w:rFonts w:asciiTheme="minorHAnsi" w:hAnsiTheme="minorHAnsi" w:cs="Times New Roman"/>
          <w:sz w:val="22"/>
          <w:szCs w:val="22"/>
        </w:rPr>
        <w:t>trzy</w:t>
      </w:r>
      <w:r w:rsidR="003753C6" w:rsidRPr="00F51A43">
        <w:rPr>
          <w:rFonts w:asciiTheme="minorHAnsi" w:hAnsiTheme="minorHAnsi" w:cs="Times New Roman"/>
          <w:sz w:val="22"/>
          <w:szCs w:val="22"/>
        </w:rPr>
        <w:t xml:space="preserve"> usługi odbierania odpadów komunalnych</w:t>
      </w:r>
      <w:r w:rsidR="00011F65" w:rsidRPr="00F51A43">
        <w:rPr>
          <w:rFonts w:asciiTheme="minorHAnsi" w:hAnsiTheme="minorHAnsi" w:cs="Times New Roman"/>
          <w:sz w:val="22"/>
          <w:szCs w:val="22"/>
        </w:rPr>
        <w:t xml:space="preserve"> </w:t>
      </w:r>
      <w:r w:rsidR="003753C6" w:rsidRPr="00F51A43">
        <w:rPr>
          <w:rFonts w:asciiTheme="minorHAnsi" w:hAnsiTheme="minorHAnsi" w:cs="Times New Roman"/>
          <w:sz w:val="22"/>
          <w:szCs w:val="22"/>
        </w:rPr>
        <w:t>o łącznej masie odebranych odpadów komunalnych minimum 400 Mg.</w:t>
      </w:r>
    </w:p>
    <w:p w:rsidR="006E1C2E" w:rsidRPr="00F51A43" w:rsidRDefault="006E1C2E" w:rsidP="00BE4E5F">
      <w:pPr>
        <w:pStyle w:val="Standard"/>
        <w:numPr>
          <w:ilvl w:val="0"/>
          <w:numId w:val="8"/>
        </w:numPr>
        <w:tabs>
          <w:tab w:val="left" w:pos="786"/>
        </w:tabs>
        <w:jc w:val="both"/>
        <w:rPr>
          <w:rFonts w:asciiTheme="minorHAnsi" w:hAnsiTheme="minorHAnsi" w:cs="Times New Roman"/>
          <w:sz w:val="22"/>
          <w:szCs w:val="22"/>
        </w:rPr>
      </w:pPr>
      <w:r w:rsidRPr="00F51A43">
        <w:rPr>
          <w:rFonts w:asciiTheme="minorHAnsi" w:hAnsiTheme="minorHAnsi" w:cs="Times New Roman"/>
          <w:sz w:val="22"/>
          <w:szCs w:val="22"/>
        </w:rPr>
        <w:t>posiada co najmniej:</w:t>
      </w:r>
    </w:p>
    <w:p w:rsidR="006E1C2E" w:rsidRPr="00F51A43" w:rsidRDefault="006E1C2E" w:rsidP="00BE4E5F">
      <w:pPr>
        <w:pStyle w:val="Akapitzlist"/>
        <w:numPr>
          <w:ilvl w:val="0"/>
          <w:numId w:val="68"/>
        </w:numPr>
        <w:tabs>
          <w:tab w:val="left" w:pos="0"/>
        </w:tabs>
        <w:autoSpaceDE w:val="0"/>
        <w:autoSpaceDN/>
        <w:ind w:right="-94"/>
        <w:contextualSpacing/>
        <w:jc w:val="both"/>
        <w:rPr>
          <w:rFonts w:asciiTheme="minorHAnsi" w:hAnsiTheme="minorHAnsi"/>
          <w:sz w:val="22"/>
          <w:szCs w:val="22"/>
        </w:rPr>
      </w:pPr>
      <w:r w:rsidRPr="00F51A43">
        <w:rPr>
          <w:rFonts w:asciiTheme="minorHAnsi" w:hAnsiTheme="minorHAnsi"/>
          <w:sz w:val="22"/>
          <w:szCs w:val="22"/>
        </w:rPr>
        <w:t xml:space="preserve">2  pojazdy przystosowane do odbierania zmieszanych odpadów komunalnych, </w:t>
      </w:r>
    </w:p>
    <w:p w:rsidR="006E1C2E" w:rsidRPr="00F51A43" w:rsidRDefault="006E1C2E" w:rsidP="00BE4E5F">
      <w:pPr>
        <w:pStyle w:val="Akapitzlist"/>
        <w:numPr>
          <w:ilvl w:val="0"/>
          <w:numId w:val="68"/>
        </w:numPr>
        <w:tabs>
          <w:tab w:val="left" w:pos="0"/>
        </w:tabs>
        <w:autoSpaceDE w:val="0"/>
        <w:autoSpaceDN/>
        <w:ind w:right="-94"/>
        <w:contextualSpacing/>
        <w:jc w:val="both"/>
        <w:rPr>
          <w:rFonts w:asciiTheme="minorHAnsi" w:hAnsiTheme="minorHAnsi"/>
          <w:sz w:val="22"/>
          <w:szCs w:val="22"/>
        </w:rPr>
      </w:pPr>
      <w:r w:rsidRPr="00F51A43">
        <w:rPr>
          <w:rFonts w:asciiTheme="minorHAnsi" w:hAnsiTheme="minorHAnsi"/>
          <w:sz w:val="22"/>
          <w:szCs w:val="22"/>
        </w:rPr>
        <w:t>2 pojazdy przystosowane do odbierania selektywnie zebranych odpadów komunalnych,</w:t>
      </w:r>
    </w:p>
    <w:p w:rsidR="006E1C2E" w:rsidRPr="00F51A43" w:rsidRDefault="006E1C2E" w:rsidP="00BE4E5F">
      <w:pPr>
        <w:pStyle w:val="Akapitzlist"/>
        <w:numPr>
          <w:ilvl w:val="0"/>
          <w:numId w:val="68"/>
        </w:numPr>
        <w:tabs>
          <w:tab w:val="left" w:pos="0"/>
        </w:tabs>
        <w:autoSpaceDE w:val="0"/>
        <w:autoSpaceDN/>
        <w:ind w:right="-94"/>
        <w:contextualSpacing/>
        <w:jc w:val="both"/>
        <w:rPr>
          <w:rFonts w:asciiTheme="minorHAnsi" w:hAnsiTheme="minorHAnsi"/>
          <w:sz w:val="22"/>
          <w:szCs w:val="22"/>
        </w:rPr>
      </w:pPr>
      <w:r w:rsidRPr="00F51A43">
        <w:rPr>
          <w:rFonts w:asciiTheme="minorHAnsi" w:hAnsiTheme="minorHAnsi"/>
          <w:sz w:val="22"/>
          <w:szCs w:val="22"/>
        </w:rPr>
        <w:t>1 pojazd do odbierania odpadów bez funkcji kompaktującej,</w:t>
      </w:r>
    </w:p>
    <w:p w:rsidR="006E1C2E" w:rsidRPr="00F51A43" w:rsidRDefault="006E1C2E" w:rsidP="00BE4E5F">
      <w:pPr>
        <w:pStyle w:val="Akapitzlist"/>
        <w:numPr>
          <w:ilvl w:val="0"/>
          <w:numId w:val="68"/>
        </w:numPr>
        <w:tabs>
          <w:tab w:val="left" w:pos="0"/>
        </w:tabs>
        <w:autoSpaceDE w:val="0"/>
        <w:autoSpaceDN/>
        <w:ind w:right="-94"/>
        <w:contextualSpacing/>
        <w:jc w:val="both"/>
        <w:rPr>
          <w:rFonts w:asciiTheme="minorHAnsi" w:hAnsiTheme="minorHAnsi"/>
          <w:sz w:val="22"/>
          <w:szCs w:val="22"/>
        </w:rPr>
      </w:pPr>
      <w:r w:rsidRPr="00F51A43">
        <w:rPr>
          <w:rFonts w:asciiTheme="minorHAnsi" w:hAnsiTheme="minorHAnsi"/>
          <w:sz w:val="22"/>
          <w:szCs w:val="22"/>
        </w:rPr>
        <w:t xml:space="preserve">1 pojazd o masie całkowitej i gabarytach umożliwiających dojazd do posesji </w:t>
      </w:r>
      <w:r w:rsidR="004C0CC3" w:rsidRPr="00F51A43">
        <w:rPr>
          <w:rFonts w:asciiTheme="minorHAnsi" w:hAnsiTheme="minorHAnsi"/>
          <w:sz w:val="22"/>
          <w:szCs w:val="22"/>
        </w:rPr>
        <w:br/>
      </w:r>
      <w:r w:rsidRPr="00F51A43">
        <w:rPr>
          <w:rFonts w:asciiTheme="minorHAnsi" w:hAnsiTheme="minorHAnsi"/>
          <w:sz w:val="22"/>
          <w:szCs w:val="22"/>
        </w:rPr>
        <w:t>o utrudnionym dojeździe,</w:t>
      </w:r>
    </w:p>
    <w:p w:rsidR="006E1C2E" w:rsidRPr="00F51A43" w:rsidRDefault="00F160CA" w:rsidP="00BE4E5F">
      <w:pPr>
        <w:pStyle w:val="Akapitzlist"/>
        <w:numPr>
          <w:ilvl w:val="0"/>
          <w:numId w:val="8"/>
        </w:numPr>
        <w:tabs>
          <w:tab w:val="left" w:pos="0"/>
        </w:tabs>
        <w:autoSpaceDE w:val="0"/>
        <w:ind w:right="-94"/>
        <w:jc w:val="both"/>
        <w:rPr>
          <w:rFonts w:asciiTheme="minorHAnsi" w:hAnsiTheme="minorHAnsi"/>
          <w:bCs/>
          <w:sz w:val="22"/>
          <w:szCs w:val="22"/>
        </w:rPr>
      </w:pPr>
      <w:r w:rsidRPr="00F51A43">
        <w:rPr>
          <w:rFonts w:asciiTheme="minorHAnsi" w:eastAsia="Verdana" w:hAnsiTheme="minorHAnsi"/>
          <w:sz w:val="22"/>
          <w:szCs w:val="22"/>
        </w:rPr>
        <w:t>posiada</w:t>
      </w:r>
      <w:r w:rsidR="006E1C2E" w:rsidRPr="00F51A43">
        <w:rPr>
          <w:rFonts w:asciiTheme="minorHAnsi" w:eastAsia="Verdana" w:hAnsiTheme="minorHAnsi"/>
          <w:sz w:val="22"/>
          <w:szCs w:val="22"/>
        </w:rPr>
        <w:t xml:space="preserve"> na terenie Gminy</w:t>
      </w:r>
      <w:r w:rsidR="006F698F">
        <w:rPr>
          <w:rFonts w:asciiTheme="minorHAnsi" w:eastAsia="Verdana" w:hAnsiTheme="minorHAnsi"/>
          <w:sz w:val="22"/>
          <w:szCs w:val="22"/>
        </w:rPr>
        <w:t xml:space="preserve"> Regnów</w:t>
      </w:r>
      <w:r w:rsidR="006E1C2E" w:rsidRPr="00F51A43">
        <w:rPr>
          <w:rFonts w:asciiTheme="minorHAnsi" w:eastAsia="Verdana" w:hAnsiTheme="minorHAnsi"/>
          <w:sz w:val="22"/>
          <w:szCs w:val="22"/>
        </w:rPr>
        <w:t xml:space="preserve"> bądź w odległości nie większej niż 30 km od jej granic bazę magazynowo-transportową spełniającą wymagania określone w Rozporządzeniu Ministra Środowiska w</w:t>
      </w:r>
      <w:r w:rsidR="006E1C2E" w:rsidRPr="00F51A43">
        <w:rPr>
          <w:rFonts w:asciiTheme="minorHAnsi" w:hAnsiTheme="minorHAnsi"/>
          <w:b/>
          <w:bCs/>
          <w:sz w:val="22"/>
          <w:szCs w:val="22"/>
        </w:rPr>
        <w:t xml:space="preserve"> </w:t>
      </w:r>
      <w:r w:rsidR="006E1C2E" w:rsidRPr="00F51A43">
        <w:rPr>
          <w:rFonts w:asciiTheme="minorHAnsi" w:hAnsiTheme="minorHAnsi"/>
          <w:bCs/>
          <w:sz w:val="22"/>
          <w:szCs w:val="22"/>
        </w:rPr>
        <w:t>sprawie szczegółowych wymagań w zakresie odbierania odpadów komunalnych od właścicieli nieruchomości.</w:t>
      </w:r>
    </w:p>
    <w:p w:rsidR="00982DCC" w:rsidRPr="00F51A43" w:rsidRDefault="00982DCC" w:rsidP="00602E84">
      <w:pPr>
        <w:pStyle w:val="Bezodstpw"/>
        <w:jc w:val="both"/>
        <w:rPr>
          <w:rFonts w:asciiTheme="minorHAnsi" w:hAnsiTheme="minorHAnsi"/>
        </w:rPr>
      </w:pPr>
    </w:p>
    <w:p w:rsidR="00602E84" w:rsidRPr="00F51A43" w:rsidRDefault="00602E84" w:rsidP="00BE4E5F">
      <w:pPr>
        <w:pStyle w:val="Bezodstpw"/>
        <w:numPr>
          <w:ilvl w:val="0"/>
          <w:numId w:val="6"/>
        </w:numPr>
        <w:tabs>
          <w:tab w:val="left" w:pos="284"/>
        </w:tabs>
        <w:jc w:val="both"/>
        <w:rPr>
          <w:rFonts w:asciiTheme="minorHAnsi" w:hAnsiTheme="minorHAnsi"/>
          <w:b/>
        </w:rPr>
      </w:pPr>
      <w:r w:rsidRPr="00F51A43">
        <w:rPr>
          <w:rFonts w:asciiTheme="minorHAnsi" w:hAnsiTheme="minorHAnsi"/>
          <w:b/>
        </w:rPr>
        <w:t>Ocena spełniania warunków udziału w postępowaniu zostanie dokonana na podstawie złożonych odpowiednich dokumentów i oświadczeń wymienionych w pkt VII SIWZ, metodą spełnia / nie spełnia.</w:t>
      </w:r>
    </w:p>
    <w:p w:rsidR="00602E84" w:rsidRPr="00F51A43" w:rsidRDefault="00602E84" w:rsidP="00602E84">
      <w:pPr>
        <w:pStyle w:val="Bezodstpw"/>
        <w:jc w:val="both"/>
        <w:rPr>
          <w:rFonts w:asciiTheme="minorHAnsi" w:hAnsiTheme="minorHAnsi"/>
          <w:shd w:val="clear" w:color="auto" w:fill="FFFF00"/>
        </w:rPr>
      </w:pPr>
    </w:p>
    <w:p w:rsidR="00602E84" w:rsidRPr="00F51A43" w:rsidRDefault="00602E84" w:rsidP="00BE4E5F">
      <w:pPr>
        <w:pStyle w:val="Akapitzlist"/>
        <w:widowControl/>
        <w:numPr>
          <w:ilvl w:val="0"/>
          <w:numId w:val="6"/>
        </w:numPr>
        <w:tabs>
          <w:tab w:val="left" w:pos="284"/>
        </w:tabs>
        <w:spacing w:line="276" w:lineRule="auto"/>
        <w:jc w:val="both"/>
        <w:rPr>
          <w:rFonts w:asciiTheme="minorHAnsi" w:eastAsia="EUAlbertina-Regular-Identity-H" w:hAnsiTheme="minorHAnsi"/>
          <w:sz w:val="22"/>
          <w:szCs w:val="22"/>
        </w:rPr>
      </w:pPr>
      <w:r w:rsidRPr="00F51A43">
        <w:rPr>
          <w:rFonts w:asciiTheme="minorHAnsi" w:eastAsia="EUAlbertina-Regular-Identity-H" w:hAnsiTheme="minorHAnsi"/>
          <w:sz w:val="22"/>
          <w:szCs w:val="22"/>
        </w:rPr>
        <w:t>Poleganie na zasobach innych podmiotów</w:t>
      </w:r>
    </w:p>
    <w:p w:rsidR="00602E84" w:rsidRPr="00F51A43" w:rsidRDefault="00602E84" w:rsidP="00BE4E5F">
      <w:pPr>
        <w:widowControl/>
        <w:numPr>
          <w:ilvl w:val="0"/>
          <w:numId w:val="9"/>
        </w:numPr>
        <w:spacing w:line="276" w:lineRule="auto"/>
        <w:jc w:val="both"/>
        <w:rPr>
          <w:rFonts w:asciiTheme="minorHAnsi" w:eastAsia="EUAlbertina-Regular-Identity-H" w:hAnsiTheme="minorHAnsi"/>
          <w:sz w:val="22"/>
          <w:szCs w:val="22"/>
        </w:rPr>
      </w:pPr>
      <w:r w:rsidRPr="00F51A43">
        <w:rPr>
          <w:rFonts w:asciiTheme="minorHAnsi" w:eastAsia="EUAlbertina-Regular-Identity-H" w:hAnsiTheme="minorHAnsi"/>
          <w:sz w:val="22"/>
          <w:szCs w:val="22"/>
        </w:rPr>
        <w:t xml:space="preserve">Wykonawca może, w celu potwierdzenia spełniania warunków udziału w postępowaniu, </w:t>
      </w:r>
      <w:r w:rsidR="007B1DD7" w:rsidRPr="00F51A43">
        <w:rPr>
          <w:rFonts w:asciiTheme="minorHAnsi" w:eastAsia="EUAlbertina-Regular-Identity-H" w:hAnsiTheme="minorHAnsi"/>
          <w:sz w:val="22"/>
          <w:szCs w:val="22"/>
        </w:rPr>
        <w:br/>
      </w:r>
      <w:r w:rsidRPr="00F51A43">
        <w:rPr>
          <w:rFonts w:asciiTheme="minorHAnsi" w:eastAsia="EUAlbertina-Regular-Identity-H" w:hAnsiTheme="minorHAnsi"/>
          <w:sz w:val="22"/>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powinien załączyć do oferty wypełniony załącznik nr 8 do SIWZ.</w:t>
      </w:r>
    </w:p>
    <w:p w:rsidR="00602E84" w:rsidRPr="00F51A43" w:rsidRDefault="00602E84" w:rsidP="00BE4E5F">
      <w:pPr>
        <w:widowControl/>
        <w:numPr>
          <w:ilvl w:val="0"/>
          <w:numId w:val="9"/>
        </w:numPr>
        <w:spacing w:line="276" w:lineRule="auto"/>
        <w:jc w:val="both"/>
        <w:rPr>
          <w:rFonts w:asciiTheme="minorHAnsi" w:eastAsia="EUAlbertina-Regular-Identity-H" w:hAnsiTheme="minorHAnsi"/>
          <w:sz w:val="22"/>
          <w:szCs w:val="22"/>
        </w:rPr>
      </w:pPr>
      <w:r w:rsidRPr="00F51A43">
        <w:rPr>
          <w:rFonts w:asciiTheme="minorHAnsi" w:eastAsia="EUAlbertina-Regular-Identity-H" w:hAnsiTheme="minorHAnsi"/>
          <w:sz w:val="22"/>
          <w:szCs w:val="22"/>
        </w:rPr>
        <w:t xml:space="preserve">Zamawiający żąda od wykonawcy, który polega na zdolnościach lub sytuacji innych podmiotów na zasadach określonych w art. 22a ustawy Pzp, przedstawienia w odniesieniu do tych podmiotów dokumentów wymienionych </w:t>
      </w:r>
      <w:r w:rsidR="006713E6" w:rsidRPr="00F51A43">
        <w:rPr>
          <w:rFonts w:asciiTheme="minorHAnsi" w:eastAsia="EUAlbertina-Regular-Identity-H" w:hAnsiTheme="minorHAnsi"/>
          <w:sz w:val="22"/>
          <w:szCs w:val="22"/>
        </w:rPr>
        <w:t>w pkt VII 1.1 i</w:t>
      </w:r>
      <w:r w:rsidRPr="00F51A43">
        <w:rPr>
          <w:rFonts w:asciiTheme="minorHAnsi" w:eastAsia="EUAlbertina-Regular-Identity-H" w:hAnsiTheme="minorHAnsi"/>
          <w:sz w:val="22"/>
          <w:szCs w:val="22"/>
        </w:rPr>
        <w:t xml:space="preserve"> VII.1.2.</w:t>
      </w:r>
    </w:p>
    <w:p w:rsidR="00602E84" w:rsidRPr="00F51A43" w:rsidRDefault="00602E84" w:rsidP="00BE4E5F">
      <w:pPr>
        <w:widowControl/>
        <w:numPr>
          <w:ilvl w:val="0"/>
          <w:numId w:val="9"/>
        </w:numPr>
        <w:spacing w:line="276" w:lineRule="auto"/>
        <w:jc w:val="both"/>
        <w:rPr>
          <w:rFonts w:asciiTheme="minorHAnsi" w:eastAsia="EUAlbertina-Regular-Identity-H" w:hAnsiTheme="minorHAnsi"/>
          <w:sz w:val="22"/>
          <w:szCs w:val="22"/>
        </w:rPr>
      </w:pPr>
      <w:r w:rsidRPr="00F51A43">
        <w:rPr>
          <w:rFonts w:asciiTheme="minorHAnsi" w:hAnsiTheme="minorHAns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02E84" w:rsidRPr="00F51A43" w:rsidRDefault="00602E84" w:rsidP="00BE4E5F">
      <w:pPr>
        <w:widowControl/>
        <w:numPr>
          <w:ilvl w:val="0"/>
          <w:numId w:val="9"/>
        </w:numPr>
        <w:spacing w:line="276" w:lineRule="auto"/>
        <w:jc w:val="both"/>
        <w:rPr>
          <w:rFonts w:asciiTheme="minorHAnsi" w:eastAsia="EUAlbertina-Regular-Identity-H" w:hAnsiTheme="minorHAnsi"/>
          <w:sz w:val="22"/>
          <w:szCs w:val="22"/>
        </w:rPr>
      </w:pPr>
      <w:r w:rsidRPr="00F51A43">
        <w:rPr>
          <w:rFonts w:asciiTheme="minorHAnsi" w:hAnsiTheme="minorHAnsi"/>
          <w:sz w:val="22"/>
          <w:szCs w:val="22"/>
        </w:rPr>
        <w:t xml:space="preserve">Jeżeli zdolności techniczne lub zawodowe lub sytuacja ekonomiczna lub finansowa podmiotu, </w:t>
      </w:r>
      <w:r w:rsidR="00F27B3B" w:rsidRPr="00F51A43">
        <w:rPr>
          <w:rFonts w:asciiTheme="minorHAnsi" w:hAnsiTheme="minorHAnsi"/>
          <w:sz w:val="22"/>
          <w:szCs w:val="22"/>
        </w:rPr>
        <w:br/>
      </w:r>
      <w:r w:rsidRPr="00F51A43">
        <w:rPr>
          <w:rFonts w:asciiTheme="minorHAnsi" w:hAnsiTheme="minorHAnsi"/>
          <w:sz w:val="22"/>
          <w:szCs w:val="22"/>
        </w:rPr>
        <w:t>o którym mowa w art. 22a ust. 1 ustawy pzp, nie potwierdzają spełnienia przez wykonawcę warunków udziału w postępowaniu lub zachodzą wobec tych podmiotów podstawy wykluczenia, zamawiający żąda, aby wykonawca w terminie określonym przez zamawiającego:</w:t>
      </w:r>
    </w:p>
    <w:p w:rsidR="00602E84" w:rsidRPr="00F51A43" w:rsidRDefault="00602E84" w:rsidP="00BE4E5F">
      <w:pPr>
        <w:pStyle w:val="Akapitzlist"/>
        <w:widowControl/>
        <w:numPr>
          <w:ilvl w:val="0"/>
          <w:numId w:val="10"/>
        </w:numPr>
        <w:spacing w:line="276" w:lineRule="auto"/>
        <w:jc w:val="both"/>
        <w:rPr>
          <w:rFonts w:asciiTheme="minorHAnsi" w:eastAsia="EUAlbertina-Regular-Identity-H" w:hAnsiTheme="minorHAnsi"/>
          <w:sz w:val="22"/>
          <w:szCs w:val="22"/>
        </w:rPr>
      </w:pPr>
      <w:r w:rsidRPr="00F51A43">
        <w:rPr>
          <w:rFonts w:asciiTheme="minorHAnsi" w:hAnsiTheme="minorHAnsi"/>
          <w:sz w:val="22"/>
          <w:szCs w:val="22"/>
        </w:rPr>
        <w:t>zastąpił ten podmiot innym podmiotem lub podmiotami lub</w:t>
      </w:r>
    </w:p>
    <w:p w:rsidR="00602E84" w:rsidRPr="00F51A43" w:rsidRDefault="00602E84" w:rsidP="00BE4E5F">
      <w:pPr>
        <w:pStyle w:val="Akapitzlist"/>
        <w:widowControl/>
        <w:numPr>
          <w:ilvl w:val="0"/>
          <w:numId w:val="10"/>
        </w:numPr>
        <w:spacing w:line="276" w:lineRule="auto"/>
        <w:jc w:val="both"/>
        <w:rPr>
          <w:rFonts w:asciiTheme="minorHAnsi" w:eastAsia="EUAlbertina-Regular-Identity-H" w:hAnsiTheme="minorHAnsi"/>
          <w:sz w:val="22"/>
          <w:szCs w:val="22"/>
        </w:rPr>
      </w:pPr>
      <w:r w:rsidRPr="00F51A43">
        <w:rPr>
          <w:rFonts w:asciiTheme="minorHAnsi" w:hAnsiTheme="minorHAnsi"/>
          <w:sz w:val="22"/>
          <w:szCs w:val="22"/>
        </w:rPr>
        <w:lastRenderedPageBreak/>
        <w:t>zobowiązał się do osobistego wykonania odpowiedniej części zamówienia, jeżeli wykaże zdolności techniczne lub zawodowe lub sytuację finansową lub ekonomiczną, o których mowa w ust. 1 art. 22a Pzp.</w:t>
      </w:r>
    </w:p>
    <w:p w:rsidR="00602E84" w:rsidRPr="00F51A43" w:rsidRDefault="00602E84" w:rsidP="00BE4E5F">
      <w:pPr>
        <w:widowControl/>
        <w:numPr>
          <w:ilvl w:val="0"/>
          <w:numId w:val="9"/>
        </w:numPr>
        <w:spacing w:line="276" w:lineRule="auto"/>
        <w:jc w:val="both"/>
        <w:rPr>
          <w:rFonts w:asciiTheme="minorHAnsi" w:eastAsia="EUAlbertina-Regular-Identity-H" w:hAnsiTheme="minorHAnsi"/>
          <w:b/>
          <w:sz w:val="22"/>
          <w:szCs w:val="22"/>
        </w:rPr>
      </w:pPr>
      <w:r w:rsidRPr="00F51A43">
        <w:rPr>
          <w:rFonts w:asciiTheme="minorHAnsi" w:hAnsiTheme="minorHAnsi"/>
          <w:iCs/>
          <w:sz w:val="22"/>
          <w:szCs w:val="22"/>
        </w:rPr>
        <w:t>Treść zobowiązania lub innego dokumentu podmiotu trzeciego musi określać:</w:t>
      </w:r>
    </w:p>
    <w:p w:rsidR="00602E84" w:rsidRPr="00F51A43" w:rsidRDefault="00602E84" w:rsidP="00BE4E5F">
      <w:pPr>
        <w:pStyle w:val="Tekstpodstawowy22"/>
        <w:numPr>
          <w:ilvl w:val="0"/>
          <w:numId w:val="11"/>
        </w:numPr>
        <w:tabs>
          <w:tab w:val="left" w:pos="-3119"/>
        </w:tabs>
        <w:rPr>
          <w:rFonts w:asciiTheme="minorHAnsi" w:hAnsiTheme="minorHAnsi"/>
          <w:iCs/>
          <w:color w:val="auto"/>
          <w:sz w:val="22"/>
          <w:szCs w:val="22"/>
        </w:rPr>
      </w:pPr>
      <w:r w:rsidRPr="00F51A43">
        <w:rPr>
          <w:rFonts w:asciiTheme="minorHAnsi" w:hAnsiTheme="minorHAnsi"/>
          <w:iCs/>
          <w:color w:val="auto"/>
          <w:sz w:val="22"/>
          <w:szCs w:val="22"/>
        </w:rPr>
        <w:t>zakres dostępnych wykonawcy zasobów innego podmiotu,</w:t>
      </w:r>
    </w:p>
    <w:p w:rsidR="00602E84" w:rsidRPr="00F51A43" w:rsidRDefault="00602E84" w:rsidP="00BE4E5F">
      <w:pPr>
        <w:pStyle w:val="Tekstpodstawowy22"/>
        <w:numPr>
          <w:ilvl w:val="0"/>
          <w:numId w:val="11"/>
        </w:numPr>
        <w:tabs>
          <w:tab w:val="left" w:pos="-3119"/>
        </w:tabs>
        <w:rPr>
          <w:rFonts w:asciiTheme="minorHAnsi" w:hAnsiTheme="minorHAnsi"/>
          <w:iCs/>
          <w:color w:val="auto"/>
          <w:sz w:val="22"/>
          <w:szCs w:val="22"/>
        </w:rPr>
      </w:pPr>
      <w:r w:rsidRPr="00F51A43">
        <w:rPr>
          <w:rFonts w:asciiTheme="minorHAnsi" w:hAnsiTheme="minorHAnsi"/>
          <w:iCs/>
          <w:color w:val="auto"/>
          <w:sz w:val="22"/>
          <w:szCs w:val="22"/>
        </w:rPr>
        <w:t>sposób wykorzystania zasobów innego podmiotu, przez wykonawcę, przy wykonywaniu zamówienia publicznego,</w:t>
      </w:r>
    </w:p>
    <w:p w:rsidR="00602E84" w:rsidRPr="00F51A43" w:rsidRDefault="00602E84" w:rsidP="00BE4E5F">
      <w:pPr>
        <w:pStyle w:val="Tekstpodstawowy22"/>
        <w:numPr>
          <w:ilvl w:val="0"/>
          <w:numId w:val="11"/>
        </w:numPr>
        <w:tabs>
          <w:tab w:val="left" w:pos="-3119"/>
        </w:tabs>
        <w:rPr>
          <w:rFonts w:asciiTheme="minorHAnsi" w:hAnsiTheme="minorHAnsi"/>
          <w:iCs/>
          <w:color w:val="auto"/>
          <w:sz w:val="22"/>
          <w:szCs w:val="22"/>
        </w:rPr>
      </w:pPr>
      <w:r w:rsidRPr="00F51A43">
        <w:rPr>
          <w:rFonts w:asciiTheme="minorHAnsi" w:hAnsiTheme="minorHAnsi"/>
          <w:iCs/>
          <w:color w:val="auto"/>
          <w:sz w:val="22"/>
          <w:szCs w:val="22"/>
        </w:rPr>
        <w:t>zakres i okres udziału innego podmiotu przy wykonywaniu zamówienia publicznego,</w:t>
      </w:r>
    </w:p>
    <w:p w:rsidR="00602E84" w:rsidRPr="00F51A43" w:rsidRDefault="00602E84" w:rsidP="00BE4E5F">
      <w:pPr>
        <w:pStyle w:val="Tekstpodstawowy22"/>
        <w:numPr>
          <w:ilvl w:val="0"/>
          <w:numId w:val="11"/>
        </w:numPr>
        <w:tabs>
          <w:tab w:val="left" w:pos="-3119"/>
        </w:tabs>
        <w:rPr>
          <w:rFonts w:asciiTheme="minorHAnsi" w:hAnsiTheme="minorHAnsi"/>
          <w:iCs/>
          <w:color w:val="auto"/>
          <w:sz w:val="22"/>
          <w:szCs w:val="22"/>
        </w:rPr>
      </w:pPr>
      <w:r w:rsidRPr="00F51A43">
        <w:rPr>
          <w:rFonts w:asciiTheme="minorHAnsi" w:eastAsia="EUAlbertina-Regular-Identity-H" w:hAnsiTheme="minorHAnsi"/>
          <w:iCs/>
          <w:color w:val="auto"/>
          <w:sz w:val="22"/>
          <w:szCs w:val="22"/>
        </w:rPr>
        <w:t xml:space="preserve">czy podmiot, na zdolnościach którego wykonawca polega w odniesieniu do warunków udziału w postępowaniu dotyczących wykształcenia, kwalifikacji zawodowych lub doświadczenia, zrealizuje usługi, których wskazane zdolności dotyczą. </w:t>
      </w:r>
    </w:p>
    <w:p w:rsidR="00602E84" w:rsidRPr="00F51A43" w:rsidRDefault="00602E84" w:rsidP="00602E84">
      <w:pPr>
        <w:jc w:val="both"/>
        <w:rPr>
          <w:rFonts w:asciiTheme="minorHAnsi" w:eastAsia="EUAlbertina-Regular-Identity-H" w:hAnsiTheme="minorHAnsi"/>
          <w:sz w:val="22"/>
          <w:szCs w:val="22"/>
        </w:rPr>
      </w:pPr>
    </w:p>
    <w:p w:rsidR="00602E84" w:rsidRPr="00F51A43" w:rsidRDefault="00602E84" w:rsidP="00602E84">
      <w:pPr>
        <w:pStyle w:val="Akapitzlist"/>
        <w:widowControl/>
        <w:numPr>
          <w:ilvl w:val="0"/>
          <w:numId w:val="1"/>
        </w:numPr>
        <w:tabs>
          <w:tab w:val="left" w:pos="284"/>
        </w:tabs>
        <w:spacing w:line="276" w:lineRule="auto"/>
        <w:ind w:left="426"/>
        <w:jc w:val="both"/>
        <w:rPr>
          <w:rFonts w:asciiTheme="minorHAnsi" w:eastAsia="EUAlbertina-Regular-Identity-H" w:hAnsiTheme="minorHAnsi"/>
          <w:b/>
          <w:sz w:val="22"/>
          <w:szCs w:val="22"/>
          <w:u w:val="single"/>
        </w:rPr>
      </w:pPr>
      <w:r w:rsidRPr="00F51A43">
        <w:rPr>
          <w:rFonts w:asciiTheme="minorHAnsi" w:hAnsiTheme="minorHAnsi"/>
          <w:b/>
          <w:sz w:val="22"/>
          <w:szCs w:val="22"/>
        </w:rPr>
        <w:t xml:space="preserve"> Wykonawcy wspólnie ubiegający się o udzielenie zamówienia</w:t>
      </w:r>
    </w:p>
    <w:p w:rsidR="00602E84" w:rsidRPr="00F51A43" w:rsidRDefault="00602E84" w:rsidP="00BE4E5F">
      <w:pPr>
        <w:pStyle w:val="Bezodstpw"/>
        <w:numPr>
          <w:ilvl w:val="0"/>
          <w:numId w:val="12"/>
        </w:numPr>
        <w:spacing w:line="240" w:lineRule="auto"/>
        <w:jc w:val="both"/>
        <w:rPr>
          <w:rFonts w:asciiTheme="minorHAnsi" w:hAnsiTheme="minorHAnsi"/>
        </w:rPr>
      </w:pPr>
      <w:r w:rsidRPr="00F51A43">
        <w:rPr>
          <w:rFonts w:asciiTheme="minorHAnsi" w:hAnsiTheme="minorHAnsi"/>
        </w:rPr>
        <w:t xml:space="preserve">Wykonawcy wspólnie ubiegający się o udzielenie zamówienia (konsorcjum), wskazane </w:t>
      </w:r>
      <w:r w:rsidR="00F27B3B" w:rsidRPr="00F51A43">
        <w:rPr>
          <w:rFonts w:asciiTheme="minorHAnsi" w:hAnsiTheme="minorHAnsi"/>
        </w:rPr>
        <w:br/>
      </w:r>
      <w:r w:rsidRPr="00F51A43">
        <w:rPr>
          <w:rFonts w:asciiTheme="minorHAnsi" w:hAnsiTheme="minorHAnsi"/>
        </w:rPr>
        <w:t xml:space="preserve">w rozdziale V ust. 1 SIWZ warunki udziału w postępowaniu mogą spełniać łącznie. Żaden </w:t>
      </w:r>
      <w:r w:rsidR="00F27B3B" w:rsidRPr="00F51A43">
        <w:rPr>
          <w:rFonts w:asciiTheme="minorHAnsi" w:hAnsiTheme="minorHAnsi"/>
        </w:rPr>
        <w:br/>
      </w:r>
      <w:r w:rsidRPr="00F51A43">
        <w:rPr>
          <w:rFonts w:asciiTheme="minorHAnsi" w:hAnsiTheme="minorHAnsi"/>
        </w:rPr>
        <w:t>z podmiotów występujących wspólnie nie może podlegać wykluczeniu na podstawie art. 24 ustawy Prawo zamówień publicznych.</w:t>
      </w:r>
    </w:p>
    <w:p w:rsidR="00602E84" w:rsidRPr="00F51A43" w:rsidRDefault="00602E84" w:rsidP="00BE4E5F">
      <w:pPr>
        <w:pStyle w:val="Bezodstpw"/>
        <w:numPr>
          <w:ilvl w:val="0"/>
          <w:numId w:val="12"/>
        </w:numPr>
        <w:jc w:val="both"/>
        <w:rPr>
          <w:rFonts w:asciiTheme="minorHAnsi" w:eastAsia="ArialMT" w:hAnsiTheme="minorHAnsi"/>
        </w:rPr>
      </w:pPr>
      <w:r w:rsidRPr="00F51A43">
        <w:rPr>
          <w:rFonts w:asciiTheme="minorHAnsi" w:hAnsiTheme="minorHAnsi"/>
        </w:rPr>
        <w:t>Niespełnienie choćby jednego z warunków udziału w postępowaniu skutkować będzie wykluczeniem wykonawcy z postępowania.</w:t>
      </w:r>
    </w:p>
    <w:p w:rsidR="00602E84" w:rsidRPr="00F51A43" w:rsidRDefault="00602E84" w:rsidP="00BE4E5F">
      <w:pPr>
        <w:pStyle w:val="Bezodstpw"/>
        <w:numPr>
          <w:ilvl w:val="0"/>
          <w:numId w:val="12"/>
        </w:numPr>
        <w:jc w:val="both"/>
        <w:rPr>
          <w:rFonts w:asciiTheme="minorHAnsi" w:eastAsia="ArialMT" w:hAnsiTheme="minorHAnsi"/>
        </w:rPr>
      </w:pPr>
      <w:r w:rsidRPr="00F51A43">
        <w:rPr>
          <w:rFonts w:asciiTheme="minorHAnsi" w:eastAsia="ArialMT" w:hAnsiTheme="minorHAnsi"/>
        </w:rPr>
        <w:t>Wykonawcy wspólnie ubiegający się o udzielenie zamówienia, których oferta zostanie wybrana, zobowiązani będą, przed podpisaniem umowy, do określenia w formie pisemnej sposobu ich reprezentacji wobec zamawiającego, w tym w szczególności w zakresie składania i przyjmowania oświadczeń wobec zamawiającego, a także do wskazania wykonawców uprawnionych do wystawienia faktury i otrzymania należnej płatności.</w:t>
      </w:r>
    </w:p>
    <w:p w:rsidR="00602E84" w:rsidRPr="00F51A43" w:rsidRDefault="00602E84" w:rsidP="00BE4E5F">
      <w:pPr>
        <w:widowControl/>
        <w:numPr>
          <w:ilvl w:val="0"/>
          <w:numId w:val="12"/>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Dokonanie płatności należnej na podstawie umowy do rąk uprawnionego wykonawcy na rachunek przez niego wskazany zwalnia zamawiającego z zobowiązania do zapłaty wynagrodzenia </w:t>
      </w:r>
      <w:r w:rsidR="004C0CC3" w:rsidRPr="00F51A43">
        <w:rPr>
          <w:rFonts w:asciiTheme="minorHAnsi" w:eastAsia="ArialMT" w:hAnsiTheme="minorHAnsi"/>
          <w:sz w:val="22"/>
          <w:szCs w:val="22"/>
        </w:rPr>
        <w:br/>
      </w:r>
      <w:r w:rsidRPr="00F51A43">
        <w:rPr>
          <w:rFonts w:asciiTheme="minorHAnsi" w:eastAsia="ArialMT" w:hAnsiTheme="minorHAnsi"/>
          <w:sz w:val="22"/>
          <w:szCs w:val="22"/>
        </w:rPr>
        <w:t>w stosunku do pozostałych wykonawców.</w:t>
      </w:r>
    </w:p>
    <w:p w:rsidR="00602E84" w:rsidRPr="00F51A43" w:rsidRDefault="00602E84" w:rsidP="00BE4E5F">
      <w:pPr>
        <w:widowControl/>
        <w:numPr>
          <w:ilvl w:val="0"/>
          <w:numId w:val="12"/>
        </w:numPr>
        <w:spacing w:line="100" w:lineRule="atLeast"/>
        <w:jc w:val="both"/>
        <w:rPr>
          <w:rFonts w:asciiTheme="minorHAnsi" w:eastAsia="EUAlbertina-Regular-Identity-H" w:hAnsiTheme="minorHAnsi"/>
          <w:b/>
          <w:sz w:val="22"/>
          <w:szCs w:val="22"/>
          <w:u w:val="single"/>
        </w:rPr>
      </w:pPr>
      <w:r w:rsidRPr="00F51A43">
        <w:rPr>
          <w:rFonts w:asciiTheme="minorHAnsi" w:eastAsia="ArialMT" w:hAnsiTheme="minorHAnsi"/>
          <w:sz w:val="22"/>
          <w:szCs w:val="22"/>
        </w:rPr>
        <w:t>Jeżeli oferta wykonawców wspólnie ubiegających się o udzielenie zamówienia zostanie wybrana, zamawiający może zażądać przed zawarciem umowy w sprawie zamówienia publicznego umowy regulującej współpracę tych wykonawców.</w:t>
      </w:r>
    </w:p>
    <w:p w:rsidR="00756119" w:rsidRPr="00F51A43" w:rsidRDefault="00756119" w:rsidP="00756119">
      <w:pPr>
        <w:widowControl/>
        <w:spacing w:line="100" w:lineRule="atLeast"/>
        <w:jc w:val="both"/>
        <w:rPr>
          <w:rFonts w:asciiTheme="minorHAnsi" w:eastAsia="ArialMT" w:hAnsiTheme="minorHAnsi"/>
          <w:sz w:val="22"/>
          <w:szCs w:val="22"/>
        </w:rPr>
      </w:pPr>
    </w:p>
    <w:p w:rsidR="00602E84" w:rsidRPr="00F51A43" w:rsidRDefault="00602E84" w:rsidP="00602E84">
      <w:pPr>
        <w:widowControl/>
        <w:spacing w:line="100" w:lineRule="atLeast"/>
        <w:jc w:val="both"/>
        <w:rPr>
          <w:rFonts w:asciiTheme="minorHAnsi" w:eastAsia="EUAlbertina-Regular-Identity-H" w:hAnsiTheme="minorHAnsi"/>
          <w:b/>
          <w:sz w:val="22"/>
          <w:szCs w:val="22"/>
          <w:u w:val="single"/>
        </w:rPr>
      </w:pPr>
    </w:p>
    <w:tbl>
      <w:tblPr>
        <w:tblW w:w="0" w:type="auto"/>
        <w:tblInd w:w="108" w:type="dxa"/>
        <w:tblLayout w:type="fixed"/>
        <w:tblLook w:val="04A0" w:firstRow="1" w:lastRow="0" w:firstColumn="1" w:lastColumn="0" w:noHBand="0" w:noVBand="1"/>
      </w:tblPr>
      <w:tblGrid>
        <w:gridCol w:w="9119"/>
      </w:tblGrid>
      <w:tr w:rsidR="006403AB" w:rsidRPr="00F51A43" w:rsidTr="00602E84">
        <w:trPr>
          <w:trHeight w:val="557"/>
        </w:trPr>
        <w:tc>
          <w:tcPr>
            <w:tcW w:w="9119"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rsidP="00BE4E5F">
            <w:pPr>
              <w:widowControl/>
              <w:numPr>
                <w:ilvl w:val="0"/>
                <w:numId w:val="13"/>
              </w:numPr>
              <w:spacing w:line="276" w:lineRule="auto"/>
              <w:rPr>
                <w:rFonts w:asciiTheme="minorHAnsi" w:hAnsiTheme="minorHAnsi"/>
                <w:bCs/>
              </w:rPr>
            </w:pPr>
            <w:r w:rsidRPr="00F51A43">
              <w:rPr>
                <w:rFonts w:asciiTheme="minorHAnsi" w:hAnsiTheme="minorHAnsi"/>
                <w:b/>
                <w:sz w:val="22"/>
                <w:szCs w:val="22"/>
              </w:rPr>
              <w:t>PODSTAWY  WYKLUCZENIA</w:t>
            </w:r>
          </w:p>
        </w:tc>
      </w:tr>
    </w:tbl>
    <w:p w:rsidR="00602E84" w:rsidRPr="00F51A43" w:rsidRDefault="00602E84" w:rsidP="00602E84">
      <w:pPr>
        <w:pStyle w:val="Akapitzlist"/>
        <w:tabs>
          <w:tab w:val="left" w:pos="360"/>
          <w:tab w:val="left" w:pos="900"/>
        </w:tabs>
        <w:spacing w:line="276" w:lineRule="auto"/>
        <w:ind w:left="0"/>
        <w:jc w:val="both"/>
        <w:rPr>
          <w:rFonts w:asciiTheme="minorHAnsi" w:hAnsiTheme="minorHAnsi"/>
          <w:sz w:val="22"/>
          <w:szCs w:val="22"/>
        </w:rPr>
      </w:pPr>
    </w:p>
    <w:p w:rsidR="00602E84" w:rsidRPr="00F51A43" w:rsidRDefault="00602E84" w:rsidP="00BE4E5F">
      <w:pPr>
        <w:pStyle w:val="Bezodstpw"/>
        <w:numPr>
          <w:ilvl w:val="0"/>
          <w:numId w:val="14"/>
        </w:numPr>
        <w:spacing w:line="240" w:lineRule="auto"/>
        <w:ind w:left="0" w:firstLine="0"/>
        <w:rPr>
          <w:rFonts w:asciiTheme="minorHAnsi" w:hAnsiTheme="minorHAnsi"/>
        </w:rPr>
      </w:pPr>
      <w:r w:rsidRPr="00F51A43">
        <w:rPr>
          <w:rFonts w:asciiTheme="minorHAnsi" w:hAnsiTheme="minorHAnsi"/>
        </w:rPr>
        <w:t>Z postępowania o udzielenie zamówienia wyklucza się wykonawcę:</w:t>
      </w:r>
    </w:p>
    <w:p w:rsidR="00602E84" w:rsidRPr="00F51A43" w:rsidRDefault="00602E84" w:rsidP="00BE4E5F">
      <w:pPr>
        <w:pStyle w:val="Bezodstpw"/>
        <w:numPr>
          <w:ilvl w:val="0"/>
          <w:numId w:val="15"/>
        </w:numPr>
        <w:spacing w:line="240" w:lineRule="auto"/>
        <w:jc w:val="both"/>
        <w:rPr>
          <w:rFonts w:asciiTheme="minorHAnsi" w:hAnsiTheme="minorHAnsi"/>
        </w:rPr>
      </w:pPr>
      <w:r w:rsidRPr="00F51A43">
        <w:rPr>
          <w:rFonts w:asciiTheme="minorHAnsi" w:hAnsiTheme="minorHAnsi"/>
        </w:rPr>
        <w:t>który nie wykazał spełnienia warunków udziału w postępowaniu lub nie został zaproszony do złożenia ofert lub nie wykazał braku podstaw wykluczenia,</w:t>
      </w:r>
    </w:p>
    <w:p w:rsidR="00602E84" w:rsidRPr="00F51A43" w:rsidRDefault="00602E84" w:rsidP="00BE4E5F">
      <w:pPr>
        <w:pStyle w:val="Bezodstpw"/>
        <w:numPr>
          <w:ilvl w:val="0"/>
          <w:numId w:val="15"/>
        </w:numPr>
        <w:spacing w:line="240" w:lineRule="auto"/>
        <w:jc w:val="both"/>
        <w:rPr>
          <w:rFonts w:asciiTheme="minorHAnsi" w:hAnsiTheme="minorHAnsi"/>
        </w:rPr>
      </w:pPr>
      <w:r w:rsidRPr="00F51A43">
        <w:rPr>
          <w:rFonts w:asciiTheme="minorHAnsi" w:hAnsiTheme="minorHAnsi"/>
        </w:rPr>
        <w:t>będącego osobą fizyczną, którego prawomocnie skazano za przestępstwo:</w:t>
      </w:r>
    </w:p>
    <w:p w:rsidR="00602E84" w:rsidRPr="00F51A43" w:rsidRDefault="00602E84" w:rsidP="00BE4E5F">
      <w:pPr>
        <w:pStyle w:val="Bezodstpw"/>
        <w:numPr>
          <w:ilvl w:val="0"/>
          <w:numId w:val="16"/>
        </w:numPr>
        <w:spacing w:line="240" w:lineRule="auto"/>
        <w:jc w:val="both"/>
        <w:rPr>
          <w:rFonts w:asciiTheme="minorHAnsi" w:hAnsiTheme="minorHAnsi"/>
        </w:rPr>
      </w:pPr>
      <w:r w:rsidRPr="00F51A43">
        <w:rPr>
          <w:rFonts w:asciiTheme="minorHAnsi" w:hAnsiTheme="minorHAnsi"/>
        </w:rPr>
        <w:t>o którym mowa w art. 165a, art. 181-188, art. 189a, art. 218-221, art. 228-230a, art. 250a, art. 258 lub art. 270-309 ustawy z dnia 6 czerwca 1997</w:t>
      </w:r>
      <w:r w:rsidR="00B2662A" w:rsidRPr="00F51A43">
        <w:rPr>
          <w:rFonts w:asciiTheme="minorHAnsi" w:hAnsiTheme="minorHAnsi"/>
        </w:rPr>
        <w:t xml:space="preserve"> r. – Kodeks karny (Dz. U. z 2020</w:t>
      </w:r>
      <w:r w:rsidRPr="00F51A43">
        <w:rPr>
          <w:rFonts w:asciiTheme="minorHAnsi" w:hAnsiTheme="minorHAnsi"/>
        </w:rPr>
        <w:t xml:space="preserve"> r. poz. </w:t>
      </w:r>
      <w:r w:rsidR="00B2662A" w:rsidRPr="00F51A43">
        <w:rPr>
          <w:rFonts w:asciiTheme="minorHAnsi" w:hAnsiTheme="minorHAnsi"/>
        </w:rPr>
        <w:t>1444</w:t>
      </w:r>
      <w:r w:rsidRPr="00F51A43">
        <w:rPr>
          <w:rFonts w:asciiTheme="minorHAnsi" w:hAnsiTheme="minorHAnsi"/>
        </w:rPr>
        <w:t xml:space="preserve">) lub art. 46 lub art. 48 ustawy z dnia 25 czerwca 2010 r. o sporcie (Dz. U. </w:t>
      </w:r>
      <w:r w:rsidR="00B244DE" w:rsidRPr="00F51A43">
        <w:rPr>
          <w:rFonts w:asciiTheme="minorHAnsi" w:hAnsiTheme="minorHAnsi"/>
        </w:rPr>
        <w:br/>
        <w:t xml:space="preserve">z </w:t>
      </w:r>
      <w:r w:rsidR="00B2662A" w:rsidRPr="00F51A43">
        <w:rPr>
          <w:rFonts w:asciiTheme="minorHAnsi" w:hAnsiTheme="minorHAnsi"/>
        </w:rPr>
        <w:t>2020 r. poz. 1133</w:t>
      </w:r>
      <w:r w:rsidRPr="00F51A43">
        <w:rPr>
          <w:rFonts w:asciiTheme="minorHAnsi" w:hAnsiTheme="minorHAnsi"/>
        </w:rPr>
        <w:t>),</w:t>
      </w:r>
    </w:p>
    <w:p w:rsidR="00602E84" w:rsidRPr="00F51A43" w:rsidRDefault="00602E84" w:rsidP="00BE4E5F">
      <w:pPr>
        <w:pStyle w:val="Bezodstpw"/>
        <w:numPr>
          <w:ilvl w:val="0"/>
          <w:numId w:val="16"/>
        </w:numPr>
        <w:spacing w:line="240" w:lineRule="auto"/>
        <w:jc w:val="both"/>
        <w:rPr>
          <w:rFonts w:asciiTheme="minorHAnsi" w:hAnsiTheme="minorHAnsi"/>
        </w:rPr>
      </w:pPr>
      <w:r w:rsidRPr="00F51A43">
        <w:rPr>
          <w:rFonts w:asciiTheme="minorHAnsi" w:hAnsiTheme="minorHAnsi"/>
        </w:rPr>
        <w:t>o charakterze terrorystycznym, o którym mowa w art. 115 § 20 ustawy z dnia 6 czerwca 1997 r. – Kodeks karny,</w:t>
      </w:r>
    </w:p>
    <w:p w:rsidR="00602E84" w:rsidRPr="00F51A43" w:rsidRDefault="00602E84" w:rsidP="00BE4E5F">
      <w:pPr>
        <w:pStyle w:val="Bezodstpw"/>
        <w:numPr>
          <w:ilvl w:val="0"/>
          <w:numId w:val="16"/>
        </w:numPr>
        <w:spacing w:line="240" w:lineRule="auto"/>
        <w:jc w:val="both"/>
        <w:rPr>
          <w:rFonts w:asciiTheme="minorHAnsi" w:hAnsiTheme="minorHAnsi"/>
        </w:rPr>
      </w:pPr>
      <w:r w:rsidRPr="00F51A43">
        <w:rPr>
          <w:rFonts w:asciiTheme="minorHAnsi" w:hAnsiTheme="minorHAnsi"/>
        </w:rPr>
        <w:t>skarbowe,</w:t>
      </w:r>
    </w:p>
    <w:p w:rsidR="00602E84" w:rsidRPr="00F51A43" w:rsidRDefault="00602E84" w:rsidP="00BE4E5F">
      <w:pPr>
        <w:pStyle w:val="Bezodstpw"/>
        <w:numPr>
          <w:ilvl w:val="0"/>
          <w:numId w:val="16"/>
        </w:numPr>
        <w:spacing w:line="240" w:lineRule="auto"/>
        <w:jc w:val="both"/>
        <w:rPr>
          <w:rFonts w:asciiTheme="minorHAnsi" w:hAnsiTheme="minorHAnsi"/>
        </w:rPr>
      </w:pPr>
      <w:r w:rsidRPr="00F51A43">
        <w:rPr>
          <w:rFonts w:asciiTheme="minorHAnsi" w:hAnsiTheme="minorHAnsi"/>
        </w:rPr>
        <w:t>o którym mowa w art. 9 lub art. 10 ustawy z dnia 15 czerwca 2012 r. o skutkach powierzania wykonywania pracy cudzoziemcom przebywającym wbrew przepisom na terytorium Rzeczypospolitej Polskiej (Dz. U.</w:t>
      </w:r>
      <w:r w:rsidR="002E728C" w:rsidRPr="00F51A43">
        <w:rPr>
          <w:rFonts w:asciiTheme="minorHAnsi" w:hAnsiTheme="minorHAnsi"/>
        </w:rPr>
        <w:t xml:space="preserve"> </w:t>
      </w:r>
      <w:r w:rsidRPr="00F51A43">
        <w:rPr>
          <w:rFonts w:asciiTheme="minorHAnsi" w:hAnsiTheme="minorHAnsi"/>
        </w:rPr>
        <w:t>z 2012 r. poz. 769);</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 xml:space="preserve">jeżeli urzędującego członka jego organu zarządzającego lub nadzorczego, wspólnika spółki </w:t>
      </w:r>
      <w:r w:rsidR="00B244DE" w:rsidRPr="00F51A43">
        <w:rPr>
          <w:rFonts w:asciiTheme="minorHAnsi" w:hAnsiTheme="minorHAnsi"/>
        </w:rPr>
        <w:br/>
      </w:r>
      <w:r w:rsidRPr="00F51A43">
        <w:rPr>
          <w:rFonts w:asciiTheme="minorHAnsi" w:hAnsiTheme="minorHAnsi"/>
        </w:rPr>
        <w:t xml:space="preserve">w spółce jawnej lub partnerskiej albo komplementariusza w spółce komandytowej lub </w:t>
      </w:r>
      <w:r w:rsidRPr="00F51A43">
        <w:rPr>
          <w:rFonts w:asciiTheme="minorHAnsi" w:hAnsiTheme="minorHAnsi"/>
        </w:rPr>
        <w:lastRenderedPageBreak/>
        <w:t xml:space="preserve">komandytowo-akcyjnej lub prokurenta prawomocnie skazano za przestępstwo, o którym mowa </w:t>
      </w:r>
      <w:r w:rsidR="00B244DE" w:rsidRPr="00F51A43">
        <w:rPr>
          <w:rFonts w:asciiTheme="minorHAnsi" w:hAnsiTheme="minorHAnsi"/>
        </w:rPr>
        <w:br/>
      </w:r>
      <w:r w:rsidRPr="00F51A43">
        <w:rPr>
          <w:rFonts w:asciiTheme="minorHAnsi" w:hAnsiTheme="minorHAnsi"/>
        </w:rPr>
        <w:t>w pkt.13 ustawy Pzp;</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 xml:space="preserve">wobec którego wydano prawomocny wyrok sądu lub ostateczną decyzję administracyjną </w:t>
      </w:r>
      <w:r w:rsidR="00B244DE" w:rsidRPr="00F51A43">
        <w:rPr>
          <w:rFonts w:asciiTheme="minorHAnsi" w:hAnsiTheme="minorHAnsi"/>
        </w:rPr>
        <w:br/>
      </w:r>
      <w:r w:rsidRPr="00F51A43">
        <w:rPr>
          <w:rFonts w:asciiTheme="minorHAnsi" w:hAnsiTheme="minorHAnsi"/>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t>
      </w:r>
      <w:r w:rsidR="00B244DE" w:rsidRPr="00F51A43">
        <w:rPr>
          <w:rFonts w:asciiTheme="minorHAnsi" w:hAnsiTheme="minorHAnsi"/>
        </w:rPr>
        <w:br/>
      </w:r>
      <w:r w:rsidRPr="00F51A43">
        <w:rPr>
          <w:rFonts w:asciiTheme="minorHAnsi" w:hAnsiTheme="minorHAnsi"/>
        </w:rPr>
        <w:t>w sprawie spłaty tych należności;</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 xml:space="preserve">który w wyniku zamierzonego działania lub rażącego niedbalstwa wprowadził zamawiającego </w:t>
      </w:r>
      <w:r w:rsidR="00B244DE" w:rsidRPr="00F51A43">
        <w:rPr>
          <w:rFonts w:asciiTheme="minorHAnsi" w:hAnsiTheme="minorHAnsi"/>
        </w:rPr>
        <w:br/>
      </w:r>
      <w:r w:rsidRPr="00F51A43">
        <w:rPr>
          <w:rFonts w:asciiTheme="minorHAnsi" w:hAnsiTheme="minorHAnsi"/>
        </w:rPr>
        <w:t xml:space="preserve">w błąd przy przedstawieniu informacji, że nie podlega wykluczeniu, spełnia warunki udziału </w:t>
      </w:r>
      <w:r w:rsidR="00B244DE" w:rsidRPr="00F51A43">
        <w:rPr>
          <w:rFonts w:asciiTheme="minorHAnsi" w:hAnsiTheme="minorHAnsi"/>
        </w:rPr>
        <w:br/>
      </w:r>
      <w:r w:rsidRPr="00F51A43">
        <w:rPr>
          <w:rFonts w:asciiTheme="minorHAnsi" w:hAnsiTheme="minorHAnsi"/>
        </w:rPr>
        <w:t>w postępowaniu lub obiektywne i niedyskryminujące  kryteria, zwane dalej „kryteriami selekcji”, lub który zataił te informacje lub nie jest w stanie przedstawić wymaganych dokumentów;</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 xml:space="preserve">który w wyniku lekkomyślności lub niedbalstwa przedstawił informacje wprowadzające w błąd zamawiającego, mogące mieć istotny wpływ na decyzje podejmowane przez zamawiającego </w:t>
      </w:r>
      <w:r w:rsidR="00B244DE" w:rsidRPr="00F51A43">
        <w:rPr>
          <w:rFonts w:asciiTheme="minorHAnsi" w:hAnsiTheme="minorHAnsi"/>
        </w:rPr>
        <w:br/>
      </w:r>
      <w:r w:rsidRPr="00F51A43">
        <w:rPr>
          <w:rFonts w:asciiTheme="minorHAnsi" w:hAnsiTheme="minorHAnsi"/>
        </w:rPr>
        <w:t>w postępowaniu o udzielenie zamówienia;</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który bezprawnie wpływał lub próbował wpłynąć na czynności zamawiającego lub pozyskać informacje poufne, mogące dać mu przewagę w postępowaniu o udzielenie zamówienia;</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który z innymi wykonawcami zawarł porozumienie mające na celu zakłócenie konkurencji miedzy wykonawcami w postępowaniu o udzielenie zamówienia, co zamawiający jest w stanie wykazać za pomocą stosownych środków dowodowych;</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będącego podmiotem zbiorowym, wobec którego sąd orzekł zakaz ubiegania się o zamówienia publiczne na podstawie ustawy z dnia 28 października 2002 r. o odpowiedzialności podmiotów zbiorowych za czyny zabronion</w:t>
      </w:r>
      <w:r w:rsidR="00DC1068" w:rsidRPr="00F51A43">
        <w:rPr>
          <w:rFonts w:asciiTheme="minorHAnsi" w:hAnsiTheme="minorHAnsi"/>
        </w:rPr>
        <w:t>e pod groźbą kary (Dz. U. z 2020 r. poz. 358</w:t>
      </w:r>
      <w:r w:rsidRPr="00F51A43">
        <w:rPr>
          <w:rFonts w:asciiTheme="minorHAnsi" w:hAnsiTheme="minorHAnsi"/>
        </w:rPr>
        <w:t>);</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wobec którego orzeczono tytułem środka zapobiegawczego zakaz ubiegania się o zamówienie publiczne;</w:t>
      </w:r>
    </w:p>
    <w:p w:rsidR="00602E84" w:rsidRPr="00F51A43" w:rsidRDefault="00602E84" w:rsidP="00BE4E5F">
      <w:pPr>
        <w:pStyle w:val="Bezodstpw"/>
        <w:numPr>
          <w:ilvl w:val="0"/>
          <w:numId w:val="17"/>
        </w:numPr>
        <w:spacing w:line="240" w:lineRule="auto"/>
        <w:jc w:val="both"/>
        <w:rPr>
          <w:rFonts w:asciiTheme="minorHAnsi" w:hAnsiTheme="minorHAnsi"/>
        </w:rPr>
      </w:pPr>
      <w:r w:rsidRPr="00F51A43">
        <w:rPr>
          <w:rFonts w:asciiTheme="minorHAnsi" w:hAnsiTheme="minorHAnsi"/>
        </w:rPr>
        <w:t>wykonawców, którzy należąc do tej samej grupy kapitałowej, w rozumieniu ustawy z dnia 16 lutego 2007 r. o ochronie konkure</w:t>
      </w:r>
      <w:r w:rsidR="00DC1068" w:rsidRPr="00F51A43">
        <w:rPr>
          <w:rFonts w:asciiTheme="minorHAnsi" w:hAnsiTheme="minorHAnsi"/>
        </w:rPr>
        <w:t>ncji i konsumentów (Dz. U. z 2020</w:t>
      </w:r>
      <w:r w:rsidRPr="00F51A43">
        <w:rPr>
          <w:rFonts w:asciiTheme="minorHAnsi" w:hAnsiTheme="minorHAnsi"/>
        </w:rPr>
        <w:t xml:space="preserve"> r. poz. </w:t>
      </w:r>
      <w:r w:rsidR="00DC1068" w:rsidRPr="00F51A43">
        <w:rPr>
          <w:rFonts w:asciiTheme="minorHAnsi" w:hAnsiTheme="minorHAnsi"/>
        </w:rPr>
        <w:t>1076</w:t>
      </w:r>
      <w:r w:rsidRPr="00F51A43">
        <w:rPr>
          <w:rFonts w:asciiTheme="minorHAnsi" w:hAnsiTheme="minorHAnsi"/>
        </w:rPr>
        <w:t xml:space="preserve">), złożyli odrębne oferty, oferty częściowe lub wnioski o dopuszczenie do udziału w postępowaniu, chyba że wykażą, że istniejące między nimi powiązania nie prowadzą do zakłócenia konkurencji </w:t>
      </w:r>
      <w:r w:rsidR="00B244DE" w:rsidRPr="00F51A43">
        <w:rPr>
          <w:rFonts w:asciiTheme="minorHAnsi" w:hAnsiTheme="minorHAnsi"/>
        </w:rPr>
        <w:br/>
      </w:r>
      <w:r w:rsidRPr="00F51A43">
        <w:rPr>
          <w:rFonts w:asciiTheme="minorHAnsi" w:hAnsiTheme="minorHAnsi"/>
        </w:rPr>
        <w:t>w postępowaniu o udzielenie zamówienia.</w:t>
      </w:r>
    </w:p>
    <w:p w:rsidR="00602E84" w:rsidRPr="00F51A43" w:rsidRDefault="00602E84" w:rsidP="00BE4E5F">
      <w:pPr>
        <w:pStyle w:val="Akapitzlist"/>
        <w:widowControl/>
        <w:numPr>
          <w:ilvl w:val="0"/>
          <w:numId w:val="14"/>
        </w:numPr>
        <w:spacing w:line="23" w:lineRule="atLeast"/>
        <w:ind w:left="284"/>
        <w:contextualSpacing/>
        <w:jc w:val="both"/>
        <w:rPr>
          <w:rFonts w:asciiTheme="minorHAnsi" w:hAnsiTheme="minorHAnsi"/>
          <w:sz w:val="22"/>
          <w:szCs w:val="22"/>
        </w:rPr>
      </w:pPr>
      <w:r w:rsidRPr="00F51A43">
        <w:rPr>
          <w:rFonts w:asciiTheme="minorHAnsi" w:hAnsiTheme="minorHAnsi"/>
          <w:sz w:val="22"/>
          <w:szCs w:val="22"/>
        </w:rPr>
        <w:t>Zamawiający wykluczy z postępowania wykonawcę</w:t>
      </w:r>
      <w:r w:rsidR="009036B3" w:rsidRPr="00F51A43">
        <w:rPr>
          <w:rFonts w:asciiTheme="minorHAnsi" w:hAnsiTheme="minorHAnsi"/>
          <w:sz w:val="22"/>
          <w:szCs w:val="22"/>
        </w:rPr>
        <w:t>,</w:t>
      </w:r>
      <w:r w:rsidRPr="00F51A43">
        <w:rPr>
          <w:rFonts w:asciiTheme="minorHAnsi" w:hAnsiTheme="minorHAnsi"/>
          <w:sz w:val="22"/>
          <w:szCs w:val="22"/>
        </w:rPr>
        <w:t xml:space="preserve"> w stosunku do którego otwarto likwidację, </w:t>
      </w:r>
      <w:r w:rsidR="00B244DE" w:rsidRPr="00F51A43">
        <w:rPr>
          <w:rFonts w:asciiTheme="minorHAnsi" w:hAnsiTheme="minorHAnsi"/>
          <w:sz w:val="22"/>
          <w:szCs w:val="22"/>
        </w:rPr>
        <w:br/>
      </w:r>
      <w:r w:rsidRPr="00F51A43">
        <w:rPr>
          <w:rFonts w:asciiTheme="minorHAnsi" w:hAnsiTheme="minorHAnsi"/>
          <w:sz w:val="22"/>
          <w:szCs w:val="22"/>
        </w:rPr>
        <w:t xml:space="preserve">w zatwierdzonym przez sąd układzie w postępowaniu restrukturyzacyjnym jest przewidziane zaspokojenie wierzycieli przez likwidację jego majątku lub sąd zarządził likwidację jego majątku w trybie art. 332 ust. 1 ustawy z dnia 15 maja 2015 r. – </w:t>
      </w:r>
      <w:hyperlink r:id="rId11" w:tgtFrame="_blank" w:tooltip="USTAWA z dnia 15 maja 2015 r. Prawo restrukturyzacyjne" w:history="1">
        <w:r w:rsidRPr="00F51A43">
          <w:rPr>
            <w:rStyle w:val="Hipercze"/>
            <w:rFonts w:asciiTheme="minorHAnsi" w:hAnsiTheme="minorHAnsi"/>
            <w:color w:val="auto"/>
            <w:sz w:val="22"/>
            <w:szCs w:val="22"/>
            <w:u w:val="none"/>
          </w:rPr>
          <w:t>Prawo restrukturyzacyjne</w:t>
        </w:r>
      </w:hyperlink>
      <w:r w:rsidR="00A57B7F" w:rsidRPr="00F51A43">
        <w:rPr>
          <w:rFonts w:asciiTheme="minorHAnsi" w:hAnsiTheme="minorHAnsi"/>
          <w:sz w:val="22"/>
          <w:szCs w:val="22"/>
        </w:rPr>
        <w:t xml:space="preserve"> (Dz. U. z 2020 r.</w:t>
      </w:r>
      <w:r w:rsidRPr="00F51A43">
        <w:rPr>
          <w:rFonts w:asciiTheme="minorHAnsi" w:hAnsiTheme="minorHAnsi"/>
          <w:sz w:val="22"/>
          <w:szCs w:val="22"/>
        </w:rPr>
        <w:t xml:space="preserve"> poz. </w:t>
      </w:r>
      <w:r w:rsidR="00A57B7F" w:rsidRPr="00F51A43">
        <w:rPr>
          <w:rFonts w:asciiTheme="minorHAnsi" w:hAnsiTheme="minorHAnsi"/>
          <w:sz w:val="22"/>
          <w:szCs w:val="22"/>
        </w:rPr>
        <w:t>814</w:t>
      </w:r>
      <w:r w:rsidRPr="00F51A43">
        <w:rPr>
          <w:rFonts w:asciiTheme="minorHAnsi" w:hAnsiTheme="minorHAnsi"/>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hyperlink r:id="rId12" w:tgtFrame="_blank" w:tooltip="USTAWA z dnia 28 lutego 2003 r. Prawo upadłościowe&lt;sup&gt;1)&lt;/sup&gt;" w:history="1">
        <w:r w:rsidR="00DC1068" w:rsidRPr="00F51A43">
          <w:rPr>
            <w:rStyle w:val="Hipercze"/>
            <w:rFonts w:asciiTheme="minorHAnsi" w:hAnsiTheme="minorHAnsi"/>
            <w:color w:val="auto"/>
            <w:sz w:val="22"/>
            <w:szCs w:val="22"/>
            <w:u w:val="none"/>
          </w:rPr>
          <w:t>Dz. U. z 2020</w:t>
        </w:r>
        <w:r w:rsidRPr="00F51A43">
          <w:rPr>
            <w:rStyle w:val="Hipercze"/>
            <w:rFonts w:asciiTheme="minorHAnsi" w:hAnsiTheme="minorHAnsi"/>
            <w:color w:val="auto"/>
            <w:sz w:val="22"/>
            <w:szCs w:val="22"/>
            <w:u w:val="none"/>
          </w:rPr>
          <w:t xml:space="preserve"> r. poz. </w:t>
        </w:r>
        <w:r w:rsidR="00DC1068" w:rsidRPr="00F51A43">
          <w:rPr>
            <w:rStyle w:val="Hipercze"/>
            <w:rFonts w:asciiTheme="minorHAnsi" w:hAnsiTheme="minorHAnsi"/>
            <w:color w:val="auto"/>
            <w:sz w:val="22"/>
            <w:szCs w:val="22"/>
            <w:u w:val="none"/>
          </w:rPr>
          <w:t>1228</w:t>
        </w:r>
      </w:hyperlink>
      <w:r w:rsidRPr="00F51A43">
        <w:rPr>
          <w:rFonts w:asciiTheme="minorHAnsi" w:hAnsiTheme="minorHAnsi"/>
          <w:sz w:val="22"/>
          <w:szCs w:val="22"/>
        </w:rPr>
        <w:t>);</w:t>
      </w:r>
    </w:p>
    <w:p w:rsidR="00602E84" w:rsidRPr="00F51A43" w:rsidRDefault="00602E84" w:rsidP="00BE4E5F">
      <w:pPr>
        <w:pStyle w:val="Bezodstpw"/>
        <w:numPr>
          <w:ilvl w:val="0"/>
          <w:numId w:val="14"/>
        </w:numPr>
        <w:spacing w:line="240" w:lineRule="auto"/>
        <w:ind w:left="284"/>
        <w:jc w:val="both"/>
        <w:rPr>
          <w:rFonts w:asciiTheme="minorHAnsi" w:eastAsia="ArialMT" w:hAnsiTheme="minorHAnsi"/>
        </w:rPr>
      </w:pPr>
      <w:r w:rsidRPr="00F51A43">
        <w:rPr>
          <w:rFonts w:asciiTheme="minorHAnsi" w:eastAsia="ArialMT" w:hAnsiTheme="minorHAnsi"/>
        </w:rPr>
        <w:t>Zamawiający może wykluczyć wykonawcę na każdym etapie postępowania o udzielenie zamówienia.</w:t>
      </w:r>
    </w:p>
    <w:p w:rsidR="00602E84" w:rsidRPr="00F51A43" w:rsidRDefault="00602E84" w:rsidP="00602E84">
      <w:pPr>
        <w:pStyle w:val="Bezodstpw"/>
        <w:rPr>
          <w:rFonts w:asciiTheme="minorHAnsi" w:eastAsia="ArialMT" w:hAnsiTheme="minorHAnsi"/>
          <w:b/>
        </w:rPr>
      </w:pPr>
    </w:p>
    <w:tbl>
      <w:tblPr>
        <w:tblW w:w="0" w:type="auto"/>
        <w:tblInd w:w="108" w:type="dxa"/>
        <w:tblLayout w:type="fixed"/>
        <w:tblLook w:val="04A0" w:firstRow="1" w:lastRow="0" w:firstColumn="1" w:lastColumn="0" w:noHBand="0" w:noVBand="1"/>
      </w:tblPr>
      <w:tblGrid>
        <w:gridCol w:w="9210"/>
      </w:tblGrid>
      <w:tr w:rsidR="006403AB" w:rsidRPr="00F51A43" w:rsidTr="00602E84">
        <w:trPr>
          <w:trHeight w:val="510"/>
        </w:trPr>
        <w:tc>
          <w:tcPr>
            <w:tcW w:w="9210"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rsidP="00BE4E5F">
            <w:pPr>
              <w:widowControl/>
              <w:numPr>
                <w:ilvl w:val="0"/>
                <w:numId w:val="13"/>
              </w:numPr>
              <w:spacing w:line="100" w:lineRule="atLeast"/>
              <w:rPr>
                <w:rFonts w:asciiTheme="minorHAnsi" w:hAnsiTheme="minorHAnsi"/>
                <w:bCs/>
              </w:rPr>
            </w:pPr>
            <w:r w:rsidRPr="00F51A43">
              <w:rPr>
                <w:rFonts w:asciiTheme="minorHAnsi" w:eastAsia="ArialMT" w:hAnsiTheme="minorHAnsi"/>
                <w:b/>
                <w:sz w:val="22"/>
                <w:szCs w:val="22"/>
              </w:rPr>
              <w:t>WYKAZ  OŚWIADCZEŃ  I   DOKUMENTÓW</w:t>
            </w:r>
          </w:p>
        </w:tc>
      </w:tr>
    </w:tbl>
    <w:p w:rsidR="00602E84" w:rsidRPr="00F51A43" w:rsidRDefault="00602E84" w:rsidP="00602E84">
      <w:pPr>
        <w:spacing w:line="100" w:lineRule="atLeast"/>
        <w:ind w:left="792"/>
        <w:rPr>
          <w:rFonts w:asciiTheme="minorHAnsi" w:eastAsia="ArialMT" w:hAnsiTheme="minorHAnsi"/>
          <w:sz w:val="22"/>
          <w:szCs w:val="22"/>
        </w:rPr>
      </w:pPr>
    </w:p>
    <w:p w:rsidR="00602E84" w:rsidRPr="00F51A43" w:rsidRDefault="00602E84" w:rsidP="00BE4E5F">
      <w:pPr>
        <w:widowControl/>
        <w:numPr>
          <w:ilvl w:val="0"/>
          <w:numId w:val="18"/>
        </w:numPr>
        <w:spacing w:line="100" w:lineRule="atLeast"/>
        <w:jc w:val="both"/>
        <w:rPr>
          <w:rFonts w:asciiTheme="minorHAnsi" w:eastAsia="ArialMT" w:hAnsiTheme="minorHAnsi"/>
          <w:sz w:val="22"/>
          <w:szCs w:val="22"/>
        </w:rPr>
      </w:pPr>
      <w:r w:rsidRPr="00F51A43">
        <w:rPr>
          <w:rFonts w:asciiTheme="minorHAnsi" w:eastAsia="ArialMT" w:hAnsiTheme="minorHAnsi"/>
          <w:b/>
          <w:sz w:val="22"/>
          <w:szCs w:val="22"/>
        </w:rPr>
        <w:t>DOKUMENTY SKŁADANE WRAZ</w:t>
      </w:r>
      <w:r w:rsidR="006F698F">
        <w:rPr>
          <w:rFonts w:asciiTheme="minorHAnsi" w:eastAsia="ArialMT" w:hAnsiTheme="minorHAnsi"/>
          <w:b/>
          <w:sz w:val="22"/>
          <w:szCs w:val="22"/>
        </w:rPr>
        <w:t xml:space="preserve"> </w:t>
      </w:r>
      <w:r w:rsidRPr="00F51A43">
        <w:rPr>
          <w:rFonts w:asciiTheme="minorHAnsi" w:eastAsia="ArialMT" w:hAnsiTheme="minorHAnsi"/>
          <w:b/>
          <w:sz w:val="22"/>
          <w:szCs w:val="22"/>
        </w:rPr>
        <w:t>Z OFERTĄ</w:t>
      </w:r>
      <w:r w:rsidRPr="00F51A43">
        <w:rPr>
          <w:rFonts w:asciiTheme="minorHAnsi" w:eastAsia="ArialMT" w:hAnsiTheme="minorHAnsi"/>
          <w:sz w:val="22"/>
          <w:szCs w:val="22"/>
        </w:rPr>
        <w:t xml:space="preserve"> </w:t>
      </w:r>
      <w:r w:rsidR="008A7BD6" w:rsidRPr="00F51A43">
        <w:rPr>
          <w:rFonts w:asciiTheme="minorHAnsi" w:eastAsia="ArialMT" w:hAnsiTheme="minorHAnsi"/>
          <w:sz w:val="22"/>
          <w:szCs w:val="22"/>
        </w:rPr>
        <w:t>–</w:t>
      </w:r>
      <w:r w:rsidRPr="00F51A43">
        <w:rPr>
          <w:rFonts w:asciiTheme="minorHAnsi" w:eastAsia="ArialMT" w:hAnsiTheme="minorHAnsi"/>
          <w:sz w:val="22"/>
          <w:szCs w:val="22"/>
        </w:rPr>
        <w:t xml:space="preserve"> aktualne na dzień składania ofert: </w:t>
      </w:r>
    </w:p>
    <w:p w:rsidR="00602E84" w:rsidRPr="00F51A43" w:rsidRDefault="00602E84" w:rsidP="00BE4E5F">
      <w:pPr>
        <w:widowControl/>
        <w:numPr>
          <w:ilvl w:val="0"/>
          <w:numId w:val="19"/>
        </w:numPr>
        <w:autoSpaceDE w:val="0"/>
        <w:autoSpaceDN/>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oświadczenie o braku podstaw do  wykluczenia – załącznik nr </w:t>
      </w:r>
      <w:r w:rsidR="00B936FE" w:rsidRPr="00F51A43">
        <w:rPr>
          <w:rFonts w:asciiTheme="minorHAnsi" w:eastAsia="ArialMT" w:hAnsiTheme="minorHAnsi"/>
          <w:sz w:val="22"/>
          <w:szCs w:val="22"/>
        </w:rPr>
        <w:t>3</w:t>
      </w:r>
      <w:r w:rsidRPr="00F51A43">
        <w:rPr>
          <w:rFonts w:asciiTheme="minorHAnsi" w:eastAsia="ArialMT" w:hAnsiTheme="minorHAnsi"/>
          <w:sz w:val="22"/>
          <w:szCs w:val="22"/>
        </w:rPr>
        <w:t xml:space="preserve"> do SIWZ;</w:t>
      </w:r>
    </w:p>
    <w:p w:rsidR="00602E84" w:rsidRPr="00F51A43" w:rsidRDefault="00602E84" w:rsidP="00BE4E5F">
      <w:pPr>
        <w:widowControl/>
        <w:numPr>
          <w:ilvl w:val="0"/>
          <w:numId w:val="19"/>
        </w:numPr>
        <w:autoSpaceDE w:val="0"/>
        <w:autoSpaceDN/>
        <w:spacing w:line="100" w:lineRule="atLeast"/>
        <w:jc w:val="both"/>
        <w:rPr>
          <w:rFonts w:asciiTheme="minorHAnsi" w:hAnsiTheme="minorHAnsi"/>
          <w:sz w:val="22"/>
          <w:szCs w:val="22"/>
        </w:rPr>
      </w:pPr>
      <w:r w:rsidRPr="00F51A43">
        <w:rPr>
          <w:rFonts w:asciiTheme="minorHAnsi" w:eastAsia="ArialMT" w:hAnsiTheme="minorHAnsi"/>
          <w:sz w:val="22"/>
          <w:szCs w:val="22"/>
        </w:rPr>
        <w:t xml:space="preserve">oświadczenie o spełnianiu warunków  udziału w postępowaniu  – załącznik nr </w:t>
      </w:r>
      <w:r w:rsidR="00B936FE" w:rsidRPr="00F51A43">
        <w:rPr>
          <w:rFonts w:asciiTheme="minorHAnsi" w:eastAsia="ArialMT" w:hAnsiTheme="minorHAnsi"/>
          <w:sz w:val="22"/>
          <w:szCs w:val="22"/>
        </w:rPr>
        <w:t>2</w:t>
      </w:r>
      <w:r w:rsidRPr="00F51A43">
        <w:rPr>
          <w:rFonts w:asciiTheme="minorHAnsi" w:eastAsia="ArialMT" w:hAnsiTheme="minorHAnsi"/>
          <w:sz w:val="22"/>
          <w:szCs w:val="22"/>
        </w:rPr>
        <w:t xml:space="preserve"> do SIWZ.</w:t>
      </w:r>
    </w:p>
    <w:p w:rsidR="00602E84" w:rsidRPr="00F51A43" w:rsidRDefault="00602E84" w:rsidP="00BE4E5F">
      <w:pPr>
        <w:widowControl/>
        <w:numPr>
          <w:ilvl w:val="0"/>
          <w:numId w:val="19"/>
        </w:numPr>
        <w:autoSpaceDE w:val="0"/>
        <w:autoSpaceDN/>
        <w:spacing w:line="276" w:lineRule="auto"/>
        <w:jc w:val="both"/>
        <w:rPr>
          <w:rFonts w:asciiTheme="minorHAnsi" w:hAnsiTheme="minorHAnsi"/>
          <w:sz w:val="22"/>
          <w:szCs w:val="22"/>
        </w:rPr>
      </w:pPr>
      <w:r w:rsidRPr="00F51A43">
        <w:rPr>
          <w:rFonts w:asciiTheme="minorHAnsi" w:hAnsiTheme="minorHAnsi"/>
          <w:b/>
          <w:sz w:val="22"/>
          <w:szCs w:val="22"/>
        </w:rPr>
        <w:lastRenderedPageBreak/>
        <w:t>Inne dokumenty</w:t>
      </w:r>
      <w:r w:rsidRPr="00F51A43">
        <w:rPr>
          <w:rFonts w:asciiTheme="minorHAnsi" w:hAnsiTheme="minorHAnsi"/>
          <w:sz w:val="22"/>
          <w:szCs w:val="22"/>
        </w:rPr>
        <w:t>:</w:t>
      </w:r>
    </w:p>
    <w:p w:rsidR="00602E84" w:rsidRPr="00F51A43" w:rsidRDefault="00602E84" w:rsidP="00BE4E5F">
      <w:pPr>
        <w:pStyle w:val="Default"/>
        <w:numPr>
          <w:ilvl w:val="1"/>
          <w:numId w:val="19"/>
        </w:numPr>
        <w:autoSpaceDE w:val="0"/>
        <w:autoSpaceDN/>
        <w:spacing w:line="276" w:lineRule="auto"/>
        <w:ind w:left="709"/>
        <w:jc w:val="both"/>
        <w:rPr>
          <w:rFonts w:asciiTheme="minorHAnsi" w:hAnsiTheme="minorHAnsi" w:cs="Times New Roman"/>
          <w:b/>
          <w:color w:val="auto"/>
          <w:spacing w:val="-4"/>
          <w:sz w:val="22"/>
          <w:szCs w:val="22"/>
        </w:rPr>
      </w:pPr>
      <w:r w:rsidRPr="00F51A43">
        <w:rPr>
          <w:rFonts w:asciiTheme="minorHAnsi" w:hAnsiTheme="minorHAnsi" w:cs="Times New Roman"/>
          <w:color w:val="auto"/>
          <w:sz w:val="22"/>
          <w:szCs w:val="22"/>
        </w:rPr>
        <w:t xml:space="preserve">wypełniony formularz ofertowy </w:t>
      </w:r>
      <w:r w:rsidR="004C0CC3" w:rsidRPr="00F51A43">
        <w:rPr>
          <w:rFonts w:asciiTheme="minorHAnsi" w:hAnsiTheme="minorHAnsi" w:cs="Times New Roman"/>
          <w:color w:val="auto"/>
          <w:sz w:val="22"/>
          <w:szCs w:val="22"/>
        </w:rPr>
        <w:t>–</w:t>
      </w:r>
      <w:r w:rsidRPr="00F51A43">
        <w:rPr>
          <w:rFonts w:asciiTheme="minorHAnsi" w:hAnsiTheme="minorHAnsi" w:cs="Times New Roman"/>
          <w:color w:val="auto"/>
          <w:sz w:val="22"/>
          <w:szCs w:val="22"/>
        </w:rPr>
        <w:t xml:space="preserve"> o</w:t>
      </w:r>
      <w:r w:rsidR="00735782" w:rsidRPr="00F51A43">
        <w:rPr>
          <w:rFonts w:asciiTheme="minorHAnsi" w:hAnsiTheme="minorHAnsi" w:cs="Times New Roman"/>
          <w:color w:val="auto"/>
          <w:sz w:val="22"/>
          <w:szCs w:val="22"/>
        </w:rPr>
        <w:t xml:space="preserve"> treści zgodnej z określonym</w:t>
      </w:r>
      <w:r w:rsidRPr="00F51A43">
        <w:rPr>
          <w:rFonts w:asciiTheme="minorHAnsi" w:hAnsiTheme="minorHAnsi" w:cs="Times New Roman"/>
          <w:color w:val="auto"/>
          <w:sz w:val="22"/>
          <w:szCs w:val="22"/>
        </w:rPr>
        <w:t xml:space="preserve"> we wzorze stanowiącym </w:t>
      </w:r>
      <w:r w:rsidRPr="00F51A43">
        <w:rPr>
          <w:rFonts w:asciiTheme="minorHAnsi" w:hAnsiTheme="minorHAnsi" w:cs="Times New Roman"/>
          <w:b/>
          <w:color w:val="auto"/>
          <w:sz w:val="22"/>
          <w:szCs w:val="22"/>
          <w:u w:val="single"/>
        </w:rPr>
        <w:t>załącznik nr 1 do SIWZ</w:t>
      </w:r>
      <w:r w:rsidRPr="00F51A43">
        <w:rPr>
          <w:rFonts w:asciiTheme="minorHAnsi" w:hAnsiTheme="minorHAnsi" w:cs="Times New Roman"/>
          <w:color w:val="auto"/>
          <w:sz w:val="22"/>
          <w:szCs w:val="22"/>
        </w:rPr>
        <w:t>;</w:t>
      </w:r>
    </w:p>
    <w:p w:rsidR="00602E84" w:rsidRPr="00F51A43" w:rsidRDefault="00602E84" w:rsidP="00BE4E5F">
      <w:pPr>
        <w:pStyle w:val="Default"/>
        <w:numPr>
          <w:ilvl w:val="1"/>
          <w:numId w:val="19"/>
        </w:numPr>
        <w:autoSpaceDE w:val="0"/>
        <w:autoSpaceDN/>
        <w:spacing w:line="276" w:lineRule="auto"/>
        <w:ind w:left="709"/>
        <w:jc w:val="both"/>
        <w:rPr>
          <w:rFonts w:asciiTheme="minorHAnsi" w:hAnsiTheme="minorHAnsi" w:cs="Times New Roman"/>
          <w:b/>
          <w:color w:val="auto"/>
          <w:sz w:val="22"/>
          <w:szCs w:val="22"/>
        </w:rPr>
      </w:pPr>
      <w:r w:rsidRPr="00F51A43">
        <w:rPr>
          <w:rFonts w:asciiTheme="minorHAnsi" w:hAnsiTheme="minorHAnsi" w:cs="Times New Roman"/>
          <w:b/>
          <w:color w:val="auto"/>
          <w:spacing w:val="-4"/>
          <w:sz w:val="22"/>
          <w:szCs w:val="22"/>
        </w:rPr>
        <w:t>pisemne zobowiązanie innych podmiotów</w:t>
      </w:r>
      <w:r w:rsidRPr="00F51A43">
        <w:rPr>
          <w:rFonts w:asciiTheme="minorHAnsi" w:hAnsiTheme="minorHAnsi" w:cs="Times New Roman"/>
          <w:b/>
          <w:i/>
          <w:color w:val="auto"/>
          <w:spacing w:val="-4"/>
          <w:sz w:val="22"/>
          <w:szCs w:val="22"/>
        </w:rPr>
        <w:t xml:space="preserve"> </w:t>
      </w:r>
      <w:r w:rsidRPr="00F51A43">
        <w:rPr>
          <w:rFonts w:asciiTheme="minorHAnsi" w:hAnsiTheme="minorHAnsi" w:cs="Times New Roman"/>
          <w:color w:val="auto"/>
          <w:sz w:val="22"/>
          <w:szCs w:val="22"/>
        </w:rPr>
        <w:t xml:space="preserve">do oddania Wykonawcy do dyspozycji niezbędnych zasobów na okres korzystania z nich przy wykonaniu zamówienia, </w:t>
      </w:r>
      <w:r w:rsidRPr="00F51A43">
        <w:rPr>
          <w:rFonts w:asciiTheme="minorHAnsi" w:hAnsiTheme="minorHAnsi" w:cs="Times New Roman"/>
          <w:b/>
          <w:color w:val="auto"/>
          <w:sz w:val="22"/>
          <w:szCs w:val="22"/>
        </w:rPr>
        <w:t>w przypadku gdy Wykonawca będzie polegał na zasobach innych podmiotów</w:t>
      </w:r>
      <w:r w:rsidR="005369EE" w:rsidRPr="00F51A43">
        <w:rPr>
          <w:rFonts w:asciiTheme="minorHAnsi" w:hAnsiTheme="minorHAnsi" w:cs="Times New Roman"/>
          <w:color w:val="auto"/>
          <w:sz w:val="22"/>
          <w:szCs w:val="22"/>
        </w:rPr>
        <w:t xml:space="preserve"> – załącznik nr </w:t>
      </w:r>
      <w:r w:rsidR="00901711" w:rsidRPr="00F51A43">
        <w:rPr>
          <w:rFonts w:asciiTheme="minorHAnsi" w:hAnsiTheme="minorHAnsi" w:cs="Times New Roman"/>
          <w:color w:val="auto"/>
          <w:sz w:val="22"/>
          <w:szCs w:val="22"/>
        </w:rPr>
        <w:t>8</w:t>
      </w:r>
      <w:r w:rsidR="005369EE" w:rsidRPr="00F51A43">
        <w:rPr>
          <w:rFonts w:asciiTheme="minorHAnsi" w:hAnsiTheme="minorHAnsi" w:cs="Times New Roman"/>
          <w:color w:val="auto"/>
          <w:sz w:val="22"/>
          <w:szCs w:val="22"/>
        </w:rPr>
        <w:t xml:space="preserve"> do SIWZ</w:t>
      </w:r>
      <w:r w:rsidRPr="00F51A43">
        <w:rPr>
          <w:rFonts w:asciiTheme="minorHAnsi" w:hAnsiTheme="minorHAnsi" w:cs="Times New Roman"/>
          <w:b/>
          <w:color w:val="auto"/>
          <w:sz w:val="22"/>
          <w:szCs w:val="22"/>
        </w:rPr>
        <w:t>;</w:t>
      </w:r>
    </w:p>
    <w:p w:rsidR="00602E84" w:rsidRPr="00F51A43" w:rsidRDefault="00602E84" w:rsidP="00BE4E5F">
      <w:pPr>
        <w:pStyle w:val="Default"/>
        <w:numPr>
          <w:ilvl w:val="1"/>
          <w:numId w:val="19"/>
        </w:numPr>
        <w:autoSpaceDE w:val="0"/>
        <w:autoSpaceDN/>
        <w:spacing w:line="276" w:lineRule="auto"/>
        <w:ind w:left="709"/>
        <w:jc w:val="both"/>
        <w:rPr>
          <w:rFonts w:asciiTheme="minorHAnsi" w:hAnsiTheme="minorHAnsi" w:cs="Times New Roman"/>
          <w:b/>
          <w:color w:val="auto"/>
          <w:sz w:val="22"/>
          <w:szCs w:val="22"/>
        </w:rPr>
      </w:pPr>
      <w:r w:rsidRPr="00F51A43">
        <w:rPr>
          <w:rFonts w:asciiTheme="minorHAnsi" w:hAnsiTheme="minorHAnsi" w:cs="Times New Roman"/>
          <w:b/>
          <w:color w:val="auto"/>
          <w:sz w:val="22"/>
          <w:szCs w:val="22"/>
        </w:rPr>
        <w:t>pełnomocnictwo</w:t>
      </w:r>
      <w:r w:rsidRPr="00F51A43">
        <w:rPr>
          <w:rFonts w:asciiTheme="minorHAnsi" w:hAnsiTheme="minorHAnsi" w:cs="Times New Roman"/>
          <w:color w:val="auto"/>
          <w:sz w:val="22"/>
          <w:szCs w:val="22"/>
        </w:rPr>
        <w:t xml:space="preserve"> określające jego zakres w przypadku, gdy Wykonawcę reprezentuje pełnomocnik;</w:t>
      </w:r>
    </w:p>
    <w:p w:rsidR="00602E84" w:rsidRPr="00F51A43" w:rsidRDefault="00602E84" w:rsidP="00BE4E5F">
      <w:pPr>
        <w:pStyle w:val="Default"/>
        <w:numPr>
          <w:ilvl w:val="1"/>
          <w:numId w:val="19"/>
        </w:numPr>
        <w:autoSpaceDE w:val="0"/>
        <w:autoSpaceDN/>
        <w:spacing w:line="276" w:lineRule="auto"/>
        <w:ind w:left="709"/>
        <w:jc w:val="both"/>
        <w:rPr>
          <w:rFonts w:asciiTheme="minorHAnsi" w:eastAsia="ArialMT" w:hAnsiTheme="minorHAnsi" w:cs="Times New Roman"/>
          <w:color w:val="auto"/>
          <w:sz w:val="22"/>
          <w:szCs w:val="22"/>
        </w:rPr>
      </w:pPr>
      <w:r w:rsidRPr="00F51A43">
        <w:rPr>
          <w:rFonts w:asciiTheme="minorHAnsi" w:hAnsiTheme="minorHAnsi" w:cs="Times New Roman"/>
          <w:b/>
          <w:color w:val="auto"/>
          <w:sz w:val="22"/>
          <w:szCs w:val="22"/>
        </w:rPr>
        <w:t>pełnomocnictwo</w:t>
      </w:r>
      <w:r w:rsidRPr="00F51A43">
        <w:rPr>
          <w:rFonts w:asciiTheme="minorHAnsi" w:hAnsiTheme="minorHAnsi" w:cs="Times New Roman"/>
          <w:color w:val="auto"/>
          <w:sz w:val="22"/>
          <w:szCs w:val="22"/>
        </w:rPr>
        <w:t xml:space="preserve"> do reprezentowania w postępowaniu o udzielenie zamówienia publicznego albo reprezentowania w postępowaniu i zawarcia umowy w sprawie zamówienia publicznego Wykonawców występujących wspólnie (w tym: konsorcja, spółki cywilne) </w:t>
      </w:r>
      <w:r w:rsidRPr="00F51A43">
        <w:rPr>
          <w:rFonts w:asciiTheme="minorHAnsi" w:hAnsiTheme="minorHAnsi" w:cs="Times New Roman"/>
          <w:b/>
          <w:color w:val="auto"/>
          <w:sz w:val="22"/>
          <w:szCs w:val="22"/>
        </w:rPr>
        <w:t>w przypadku wspólnego ubiegania się o udzielenie niniejszego zamówienia;</w:t>
      </w:r>
    </w:p>
    <w:p w:rsidR="00602E84" w:rsidRPr="00F51A43" w:rsidRDefault="00602E84" w:rsidP="00BE4E5F">
      <w:pPr>
        <w:pStyle w:val="Default"/>
        <w:numPr>
          <w:ilvl w:val="1"/>
          <w:numId w:val="19"/>
        </w:numPr>
        <w:autoSpaceDE w:val="0"/>
        <w:autoSpaceDN/>
        <w:spacing w:line="276" w:lineRule="auto"/>
        <w:ind w:left="709"/>
        <w:jc w:val="both"/>
        <w:rPr>
          <w:rFonts w:asciiTheme="minorHAnsi" w:eastAsia="ArialMT" w:hAnsiTheme="minorHAnsi" w:cs="Times New Roman"/>
          <w:color w:val="auto"/>
          <w:sz w:val="22"/>
          <w:szCs w:val="22"/>
        </w:rPr>
      </w:pPr>
      <w:r w:rsidRPr="00F51A43">
        <w:rPr>
          <w:rFonts w:asciiTheme="minorHAnsi" w:hAnsiTheme="minorHAnsi" w:cs="Times New Roman"/>
          <w:color w:val="auto"/>
          <w:sz w:val="22"/>
          <w:szCs w:val="22"/>
        </w:rPr>
        <w:t>dowód wniesienia wadium.</w:t>
      </w:r>
    </w:p>
    <w:p w:rsidR="00602E84" w:rsidRPr="00F51A43" w:rsidRDefault="00602E84" w:rsidP="00602E84">
      <w:pPr>
        <w:spacing w:line="100" w:lineRule="atLeast"/>
        <w:jc w:val="both"/>
        <w:rPr>
          <w:rFonts w:asciiTheme="minorHAnsi" w:eastAsia="ArialMT" w:hAnsiTheme="minorHAnsi"/>
          <w:sz w:val="22"/>
          <w:szCs w:val="22"/>
        </w:rPr>
      </w:pPr>
    </w:p>
    <w:p w:rsidR="00602E84" w:rsidRPr="00F51A43" w:rsidRDefault="00602E84" w:rsidP="00BE4E5F">
      <w:pPr>
        <w:pStyle w:val="Akapitzlist"/>
        <w:widowControl/>
        <w:numPr>
          <w:ilvl w:val="0"/>
          <w:numId w:val="18"/>
        </w:numPr>
        <w:suppressAutoHyphens/>
        <w:spacing w:line="276" w:lineRule="auto"/>
        <w:jc w:val="both"/>
        <w:rPr>
          <w:rFonts w:asciiTheme="minorHAnsi" w:hAnsiTheme="minorHAnsi"/>
          <w:b/>
          <w:sz w:val="22"/>
          <w:szCs w:val="22"/>
        </w:rPr>
      </w:pPr>
      <w:r w:rsidRPr="00F51A43">
        <w:rPr>
          <w:rFonts w:asciiTheme="minorHAnsi" w:hAnsiTheme="minorHAnsi"/>
          <w:b/>
          <w:sz w:val="22"/>
          <w:szCs w:val="22"/>
        </w:rPr>
        <w:t>OŚWIADCZENIE DOT. GRUPY KAPITAŁOWEJ</w:t>
      </w:r>
    </w:p>
    <w:p w:rsidR="00602E84" w:rsidRPr="00F51A43" w:rsidRDefault="00602E84" w:rsidP="00602E84">
      <w:pPr>
        <w:pStyle w:val="Akapitzlist"/>
        <w:suppressAutoHyphens/>
        <w:spacing w:line="276" w:lineRule="auto"/>
        <w:ind w:left="0"/>
        <w:jc w:val="both"/>
        <w:rPr>
          <w:rFonts w:asciiTheme="minorHAnsi" w:eastAsia="ArialMT" w:hAnsiTheme="minorHAnsi"/>
          <w:b/>
          <w:sz w:val="22"/>
          <w:szCs w:val="22"/>
        </w:rPr>
      </w:pPr>
      <w:r w:rsidRPr="00F51A43">
        <w:rPr>
          <w:rFonts w:asciiTheme="minorHAnsi" w:hAnsiTheme="minorHAnsi"/>
          <w:sz w:val="22"/>
          <w:szCs w:val="22"/>
        </w:rPr>
        <w:t>Wykonawca w terminie 3 dni od dnia zamieszczenia na stronie internetowej informacji, o której mowa w art. 86 ust. 5 Pzp, przekazuje zamawiającemu  oświadczenie o przynależności lub braku przynależności do tej samej grupy kapitałowej, o której mowa wart 24  ust. 1 pkt 23 Pzp  (</w:t>
      </w:r>
      <w:r w:rsidRPr="00F51A43">
        <w:rPr>
          <w:rFonts w:asciiTheme="minorHAnsi" w:hAnsiTheme="minorHAnsi"/>
          <w:b/>
          <w:sz w:val="22"/>
          <w:szCs w:val="22"/>
        </w:rPr>
        <w:t>załącznik nr 4 do SIWZ).</w:t>
      </w:r>
    </w:p>
    <w:p w:rsidR="00602E84" w:rsidRPr="00F51A43" w:rsidRDefault="00602E84" w:rsidP="00602E84">
      <w:pPr>
        <w:spacing w:line="100" w:lineRule="atLeast"/>
        <w:jc w:val="both"/>
        <w:rPr>
          <w:rFonts w:asciiTheme="minorHAnsi" w:eastAsia="ArialMT" w:hAnsiTheme="minorHAnsi"/>
          <w:sz w:val="22"/>
          <w:szCs w:val="22"/>
        </w:rPr>
      </w:pPr>
      <w:r w:rsidRPr="00F51A43">
        <w:rPr>
          <w:rFonts w:asciiTheme="minorHAnsi" w:eastAsia="ArialMT" w:hAnsiTheme="minorHAnsi"/>
          <w:b/>
          <w:sz w:val="22"/>
          <w:szCs w:val="22"/>
        </w:rPr>
        <w:t>UWAGA:</w:t>
      </w:r>
    </w:p>
    <w:p w:rsidR="00602E84" w:rsidRPr="00F51A43" w:rsidRDefault="00602E84" w:rsidP="00602E84">
      <w:p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Złożenie oświadczenia o przynależności lub braku przynależności do tej samej grupy kapitałowej, o której mowa w art. 24 ust. 1 pkt 23 ustawy Pzp. nie będzie wymagane w przypadku złożenia w postępowaniu tylko jednej oferty.</w:t>
      </w:r>
    </w:p>
    <w:p w:rsidR="00602E84" w:rsidRPr="00F51A43" w:rsidRDefault="00602E84" w:rsidP="00602E84">
      <w:pPr>
        <w:spacing w:line="100" w:lineRule="atLeast"/>
        <w:ind w:left="360"/>
        <w:jc w:val="both"/>
        <w:rPr>
          <w:rFonts w:asciiTheme="minorHAnsi" w:eastAsia="ArialMT" w:hAnsiTheme="minorHAnsi"/>
          <w:sz w:val="22"/>
          <w:szCs w:val="22"/>
        </w:rPr>
      </w:pPr>
    </w:p>
    <w:p w:rsidR="00602E84" w:rsidRPr="00F51A43" w:rsidRDefault="00602E84" w:rsidP="00BE4E5F">
      <w:pPr>
        <w:pStyle w:val="Default"/>
        <w:numPr>
          <w:ilvl w:val="0"/>
          <w:numId w:val="18"/>
        </w:numPr>
        <w:autoSpaceDE w:val="0"/>
        <w:autoSpaceDN/>
        <w:spacing w:line="276" w:lineRule="auto"/>
        <w:jc w:val="both"/>
        <w:rPr>
          <w:rFonts w:asciiTheme="minorHAnsi" w:hAnsiTheme="minorHAnsi" w:cs="Times New Roman"/>
          <w:color w:val="auto"/>
          <w:sz w:val="22"/>
          <w:szCs w:val="22"/>
        </w:rPr>
      </w:pPr>
      <w:r w:rsidRPr="00F51A43">
        <w:rPr>
          <w:rFonts w:asciiTheme="minorHAnsi" w:hAnsiTheme="minorHAnsi" w:cs="Times New Roman"/>
          <w:b/>
          <w:color w:val="auto"/>
          <w:sz w:val="22"/>
          <w:szCs w:val="22"/>
        </w:rPr>
        <w:t>DOKUMENTY SKŁADANE NA WEZWANIE ZAMAWIAJĄCEGO (art. 26 ust. 2 Pzp):</w:t>
      </w:r>
    </w:p>
    <w:p w:rsidR="00602E84" w:rsidRPr="00F51A43" w:rsidRDefault="00602E84" w:rsidP="00602E84">
      <w:pPr>
        <w:pStyle w:val="Default"/>
        <w:spacing w:line="276" w:lineRule="auto"/>
        <w:jc w:val="both"/>
        <w:rPr>
          <w:rFonts w:asciiTheme="minorHAnsi" w:hAnsiTheme="minorHAnsi" w:cs="Times New Roman"/>
          <w:b/>
          <w:color w:val="auto"/>
          <w:sz w:val="22"/>
          <w:szCs w:val="22"/>
        </w:rPr>
      </w:pPr>
      <w:r w:rsidRPr="00F51A43">
        <w:rPr>
          <w:rFonts w:asciiTheme="minorHAnsi" w:hAnsiTheme="minorHAnsi" w:cs="Times New Roman"/>
          <w:color w:val="auto"/>
          <w:sz w:val="22"/>
          <w:szCs w:val="22"/>
        </w:rPr>
        <w:t>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 25 ust. 1 Pzp:</w:t>
      </w:r>
    </w:p>
    <w:p w:rsidR="00602E84" w:rsidRPr="00F51A43" w:rsidRDefault="00602E84" w:rsidP="00BE4E5F">
      <w:pPr>
        <w:pStyle w:val="Default"/>
        <w:numPr>
          <w:ilvl w:val="0"/>
          <w:numId w:val="69"/>
        </w:numPr>
        <w:tabs>
          <w:tab w:val="left" w:pos="-786"/>
        </w:tabs>
        <w:autoSpaceDE w:val="0"/>
        <w:autoSpaceDN/>
        <w:spacing w:line="276" w:lineRule="auto"/>
        <w:ind w:left="426"/>
        <w:jc w:val="both"/>
        <w:rPr>
          <w:rFonts w:asciiTheme="minorHAnsi" w:hAnsiTheme="minorHAnsi" w:cs="Times New Roman"/>
          <w:color w:val="auto"/>
          <w:sz w:val="22"/>
          <w:szCs w:val="22"/>
        </w:rPr>
      </w:pPr>
      <w:r w:rsidRPr="00F51A43">
        <w:rPr>
          <w:rFonts w:asciiTheme="minorHAnsi" w:hAnsiTheme="minorHAnsi" w:cs="Times New Roman"/>
          <w:b/>
          <w:color w:val="auto"/>
          <w:sz w:val="22"/>
          <w:szCs w:val="22"/>
        </w:rPr>
        <w:t xml:space="preserve">w celu potwierdzenia braku podstaw do wykluczenia: </w:t>
      </w:r>
    </w:p>
    <w:p w:rsidR="00602E84" w:rsidRPr="00F51A43" w:rsidRDefault="00602E84" w:rsidP="00602E84">
      <w:pPr>
        <w:pStyle w:val="Default"/>
        <w:autoSpaceDE w:val="0"/>
        <w:autoSpaceDN/>
        <w:spacing w:line="276" w:lineRule="auto"/>
        <w:ind w:left="360"/>
        <w:jc w:val="both"/>
        <w:rPr>
          <w:rFonts w:asciiTheme="minorHAnsi" w:hAnsiTheme="minorHAnsi" w:cs="Times New Roman"/>
          <w:color w:val="auto"/>
          <w:sz w:val="22"/>
          <w:szCs w:val="22"/>
        </w:rPr>
      </w:pPr>
      <w:r w:rsidRPr="00F51A43">
        <w:rPr>
          <w:rFonts w:asciiTheme="minorHAnsi" w:hAnsiTheme="minorHAnsi" w:cs="Times New Roman"/>
          <w:color w:val="auto"/>
          <w:sz w:val="22"/>
          <w:szCs w:val="22"/>
        </w:rPr>
        <w:t xml:space="preserve">aktualny odpis z właściwego rejestru lub z centralnej ewidencji i informacji o działalności gospodarczej, jeżeli odrębne przepisy wymagają wpisu do rejestru lub ewidencji, w celu potwierdzenia braku podstaw wykluczenia na podstawie art. 24 ust. 5 pkt 1 Pzp, </w:t>
      </w:r>
      <w:r w:rsidR="00D87A5C" w:rsidRPr="00F51A43">
        <w:rPr>
          <w:rFonts w:asciiTheme="minorHAnsi" w:hAnsiTheme="minorHAnsi" w:cs="Times New Roman"/>
          <w:color w:val="auto"/>
          <w:sz w:val="22"/>
          <w:szCs w:val="22"/>
        </w:rPr>
        <w:t>wystawiony nie wcześniej niż 6 miesięcy przed upływem terminu składania ofert.</w:t>
      </w:r>
    </w:p>
    <w:p w:rsidR="00602E84" w:rsidRPr="00F51A43" w:rsidRDefault="009871D6" w:rsidP="00BE4E5F">
      <w:pPr>
        <w:pStyle w:val="Default"/>
        <w:numPr>
          <w:ilvl w:val="0"/>
          <w:numId w:val="69"/>
        </w:numPr>
        <w:tabs>
          <w:tab w:val="left" w:pos="-786"/>
        </w:tabs>
        <w:autoSpaceDE w:val="0"/>
        <w:autoSpaceDN/>
        <w:spacing w:line="276" w:lineRule="auto"/>
        <w:ind w:left="426"/>
        <w:jc w:val="both"/>
        <w:rPr>
          <w:rFonts w:asciiTheme="minorHAnsi" w:hAnsiTheme="minorHAnsi" w:cs="Times New Roman"/>
          <w:color w:val="auto"/>
          <w:sz w:val="22"/>
          <w:szCs w:val="22"/>
        </w:rPr>
      </w:pPr>
      <w:r w:rsidRPr="00F51A43">
        <w:rPr>
          <w:rFonts w:asciiTheme="minorHAnsi" w:hAnsiTheme="minorHAnsi" w:cs="Times New Roman"/>
          <w:b/>
          <w:color w:val="auto"/>
          <w:sz w:val="22"/>
          <w:szCs w:val="22"/>
        </w:rPr>
        <w:t>w celu potwierdzenia spełnia</w:t>
      </w:r>
      <w:r w:rsidR="00602E84" w:rsidRPr="00F51A43">
        <w:rPr>
          <w:rFonts w:asciiTheme="minorHAnsi" w:hAnsiTheme="minorHAnsi" w:cs="Times New Roman"/>
          <w:b/>
          <w:color w:val="auto"/>
          <w:sz w:val="22"/>
          <w:szCs w:val="22"/>
        </w:rPr>
        <w:t>nia warunków udziału w postępowaniu:</w:t>
      </w:r>
    </w:p>
    <w:p w:rsidR="00602E84" w:rsidRPr="00F60455" w:rsidRDefault="00602E84" w:rsidP="00BE4E5F">
      <w:pPr>
        <w:pStyle w:val="Default"/>
        <w:numPr>
          <w:ilvl w:val="0"/>
          <w:numId w:val="20"/>
        </w:numPr>
        <w:autoSpaceDE w:val="0"/>
        <w:autoSpaceDN/>
        <w:spacing w:line="276" w:lineRule="auto"/>
        <w:jc w:val="both"/>
        <w:rPr>
          <w:rFonts w:asciiTheme="minorHAnsi" w:hAnsiTheme="minorHAnsi" w:cs="Times New Roman"/>
          <w:color w:val="auto"/>
          <w:sz w:val="22"/>
          <w:szCs w:val="22"/>
        </w:rPr>
      </w:pPr>
      <w:r w:rsidRPr="00F60455">
        <w:rPr>
          <w:rFonts w:asciiTheme="minorHAnsi" w:hAnsiTheme="minorHAnsi" w:cs="Times New Roman"/>
          <w:color w:val="auto"/>
          <w:sz w:val="22"/>
          <w:szCs w:val="22"/>
        </w:rPr>
        <w:t xml:space="preserve">dokumenty potwierdzające, że wykonawca jest ubezpieczony od odpowiedzialności cywilnej w zakresie prowadzonej działalności związanej z przedmiotem zamówienia </w:t>
      </w:r>
      <w:r w:rsidRPr="00F60455">
        <w:rPr>
          <w:rFonts w:asciiTheme="minorHAnsi" w:eastAsia="Liberation Serif" w:hAnsiTheme="minorHAnsi"/>
          <w:color w:val="auto"/>
          <w:sz w:val="22"/>
          <w:szCs w:val="22"/>
        </w:rPr>
        <w:t xml:space="preserve">o wartości </w:t>
      </w:r>
      <w:r w:rsidR="00405D48" w:rsidRPr="00F60455">
        <w:rPr>
          <w:rFonts w:asciiTheme="minorHAnsi" w:eastAsia="Liberation Serif" w:hAnsiTheme="minorHAnsi"/>
          <w:color w:val="auto"/>
          <w:sz w:val="22"/>
          <w:szCs w:val="22"/>
        </w:rPr>
        <w:t>minimum 800.000,00 zł</w:t>
      </w:r>
      <w:r w:rsidRPr="00F60455">
        <w:rPr>
          <w:rFonts w:asciiTheme="minorHAnsi" w:eastAsia="Liberation Serif" w:hAnsiTheme="minorHAnsi"/>
          <w:color w:val="auto"/>
          <w:sz w:val="22"/>
          <w:szCs w:val="22"/>
        </w:rPr>
        <w:t>;</w:t>
      </w:r>
    </w:p>
    <w:p w:rsidR="00602E84" w:rsidRPr="00F51A43" w:rsidRDefault="00602E84" w:rsidP="00BE4E5F">
      <w:pPr>
        <w:pStyle w:val="Default"/>
        <w:numPr>
          <w:ilvl w:val="0"/>
          <w:numId w:val="20"/>
        </w:numPr>
        <w:autoSpaceDE w:val="0"/>
        <w:autoSpaceDN/>
        <w:spacing w:line="276" w:lineRule="auto"/>
        <w:jc w:val="both"/>
        <w:rPr>
          <w:rFonts w:asciiTheme="minorHAnsi" w:hAnsiTheme="minorHAnsi" w:cs="Times New Roman"/>
          <w:color w:val="auto"/>
          <w:sz w:val="22"/>
          <w:szCs w:val="22"/>
        </w:rPr>
      </w:pPr>
      <w:r w:rsidRPr="00F51A43">
        <w:rPr>
          <w:rFonts w:asciiTheme="minorHAnsi" w:hAnsiTheme="minorHAnsi" w:cs="Times New Roman"/>
          <w:color w:val="auto"/>
          <w:sz w:val="22"/>
          <w:szCs w:val="22"/>
        </w:rPr>
        <w:t xml:space="preserve">wykaz </w:t>
      </w:r>
      <w:r w:rsidR="00F669F2" w:rsidRPr="00F51A43">
        <w:rPr>
          <w:rFonts w:asciiTheme="minorHAnsi" w:hAnsiTheme="minorHAnsi" w:cs="Times New Roman"/>
          <w:color w:val="auto"/>
          <w:sz w:val="22"/>
          <w:szCs w:val="22"/>
        </w:rPr>
        <w:t>usług</w:t>
      </w:r>
      <w:r w:rsidRPr="00F51A43">
        <w:rPr>
          <w:rFonts w:asciiTheme="minorHAnsi" w:hAnsiTheme="minorHAnsi" w:cs="Times New Roman"/>
          <w:color w:val="auto"/>
          <w:sz w:val="22"/>
          <w:szCs w:val="22"/>
        </w:rPr>
        <w:t xml:space="preserve"> </w:t>
      </w:r>
      <w:r w:rsidRPr="00F51A43">
        <w:rPr>
          <w:rFonts w:asciiTheme="minorHAnsi" w:hAnsiTheme="minorHAnsi" w:cs="Times New Roman"/>
          <w:color w:val="auto"/>
          <w:sz w:val="22"/>
          <w:szCs w:val="22"/>
          <w:u w:val="single"/>
        </w:rPr>
        <w:t>(</w:t>
      </w:r>
      <w:r w:rsidRPr="00F51A43">
        <w:rPr>
          <w:rFonts w:asciiTheme="minorHAnsi" w:hAnsiTheme="minorHAnsi" w:cs="Times New Roman"/>
          <w:b/>
          <w:color w:val="auto"/>
          <w:sz w:val="22"/>
          <w:szCs w:val="22"/>
          <w:u w:val="single"/>
        </w:rPr>
        <w:t>załącznik nr 5 do SIWZ</w:t>
      </w:r>
      <w:r w:rsidRPr="00F51A43">
        <w:rPr>
          <w:rFonts w:asciiTheme="minorHAnsi" w:hAnsiTheme="minorHAnsi" w:cs="Times New Roman"/>
          <w:color w:val="auto"/>
          <w:sz w:val="22"/>
          <w:szCs w:val="22"/>
          <w:u w:val="single"/>
        </w:rPr>
        <w:t>)</w:t>
      </w:r>
      <w:r w:rsidRPr="00F51A43">
        <w:rPr>
          <w:rFonts w:asciiTheme="minorHAnsi" w:hAnsiTheme="minorHAnsi" w:cs="Times New Roman"/>
          <w:color w:val="auto"/>
          <w:sz w:val="22"/>
          <w:szCs w:val="22"/>
        </w:rPr>
        <w:t xml:space="preserve"> wykonywanych w okresie </w:t>
      </w:r>
      <w:r w:rsidR="00134218" w:rsidRPr="00F51A43">
        <w:rPr>
          <w:rFonts w:asciiTheme="minorHAnsi" w:hAnsiTheme="minorHAnsi" w:cs="Times New Roman"/>
          <w:color w:val="auto"/>
          <w:sz w:val="22"/>
          <w:szCs w:val="22"/>
        </w:rPr>
        <w:t>5</w:t>
      </w:r>
      <w:r w:rsidRPr="00F51A43">
        <w:rPr>
          <w:rFonts w:asciiTheme="minorHAnsi" w:hAnsiTheme="minorHAnsi" w:cs="Times New Roman"/>
          <w:color w:val="auto"/>
          <w:sz w:val="22"/>
          <w:szCs w:val="22"/>
        </w:rPr>
        <w:t xml:space="preserve"> lat przed upływem terminu składania ofert albo wniosków o dopuszczenie do udziału w postępowaniu, a jeżeli okres prowadzenia działalności jest krótszy – w tym okresie, wraz z podaniem ich rodzaju, wartości, daty, miejsca wykonania i podmiotów</w:t>
      </w:r>
      <w:r w:rsidR="002252B9" w:rsidRPr="00F51A43">
        <w:rPr>
          <w:rFonts w:asciiTheme="minorHAnsi" w:hAnsiTheme="minorHAnsi" w:cs="Times New Roman"/>
          <w:color w:val="auto"/>
          <w:sz w:val="22"/>
          <w:szCs w:val="22"/>
        </w:rPr>
        <w:t>,</w:t>
      </w:r>
      <w:r w:rsidRPr="00F51A43">
        <w:rPr>
          <w:rFonts w:asciiTheme="minorHAnsi" w:hAnsiTheme="minorHAnsi" w:cs="Times New Roman"/>
          <w:color w:val="auto"/>
          <w:sz w:val="22"/>
          <w:szCs w:val="22"/>
        </w:rPr>
        <w:t xml:space="preserve"> na rzecz których </w:t>
      </w:r>
      <w:r w:rsidR="00824E01" w:rsidRPr="00F51A43">
        <w:rPr>
          <w:rFonts w:asciiTheme="minorHAnsi" w:hAnsiTheme="minorHAnsi" w:cs="Times New Roman"/>
          <w:color w:val="auto"/>
          <w:sz w:val="22"/>
          <w:szCs w:val="22"/>
        </w:rPr>
        <w:t xml:space="preserve">usługi </w:t>
      </w:r>
      <w:r w:rsidRPr="00F51A43">
        <w:rPr>
          <w:rFonts w:asciiTheme="minorHAnsi" w:hAnsiTheme="minorHAnsi" w:cs="Times New Roman"/>
          <w:color w:val="auto"/>
          <w:sz w:val="22"/>
          <w:szCs w:val="22"/>
        </w:rPr>
        <w:t>zostały wykonane należycie, w szczególności informacji o tym</w:t>
      </w:r>
      <w:r w:rsidR="002252B9" w:rsidRPr="00F51A43">
        <w:rPr>
          <w:rFonts w:asciiTheme="minorHAnsi" w:hAnsiTheme="minorHAnsi" w:cs="Times New Roman"/>
          <w:color w:val="auto"/>
          <w:sz w:val="22"/>
          <w:szCs w:val="22"/>
        </w:rPr>
        <w:t>,</w:t>
      </w:r>
      <w:r w:rsidRPr="00F51A43">
        <w:rPr>
          <w:rFonts w:asciiTheme="minorHAnsi" w:hAnsiTheme="minorHAnsi" w:cs="Times New Roman"/>
          <w:color w:val="auto"/>
          <w:sz w:val="22"/>
          <w:szCs w:val="22"/>
        </w:rPr>
        <w:t xml:space="preserve"> czy </w:t>
      </w:r>
      <w:r w:rsidR="00134218" w:rsidRPr="00F51A43">
        <w:rPr>
          <w:rFonts w:asciiTheme="minorHAnsi" w:hAnsiTheme="minorHAnsi" w:cs="Times New Roman"/>
          <w:color w:val="auto"/>
          <w:sz w:val="22"/>
          <w:szCs w:val="22"/>
        </w:rPr>
        <w:t>usługi</w:t>
      </w:r>
      <w:r w:rsidRPr="00F51A43">
        <w:rPr>
          <w:rFonts w:asciiTheme="minorHAnsi" w:hAnsiTheme="minorHAnsi" w:cs="Times New Roman"/>
          <w:color w:val="auto"/>
          <w:sz w:val="22"/>
          <w:szCs w:val="22"/>
        </w:rPr>
        <w:t xml:space="preserve"> zostały wykonane </w:t>
      </w:r>
      <w:r w:rsidR="00824E01" w:rsidRPr="00F51A43">
        <w:rPr>
          <w:rFonts w:asciiTheme="minorHAnsi" w:hAnsiTheme="minorHAnsi" w:cs="Times New Roman"/>
          <w:color w:val="auto"/>
          <w:sz w:val="22"/>
          <w:szCs w:val="22"/>
        </w:rPr>
        <w:t>należycie</w:t>
      </w:r>
      <w:r w:rsidR="00467122" w:rsidRPr="00F51A43">
        <w:rPr>
          <w:rFonts w:asciiTheme="minorHAnsi" w:hAnsiTheme="minorHAnsi" w:cs="Times New Roman"/>
          <w:color w:val="auto"/>
          <w:sz w:val="22"/>
          <w:szCs w:val="22"/>
        </w:rPr>
        <w:t>.</w:t>
      </w:r>
      <w:r w:rsidRPr="00F51A43">
        <w:rPr>
          <w:rFonts w:asciiTheme="minorHAnsi" w:hAnsiTheme="minorHAnsi" w:cs="Times New Roman"/>
          <w:color w:val="auto"/>
          <w:sz w:val="22"/>
          <w:szCs w:val="22"/>
        </w:rPr>
        <w:t xml:space="preserve"> </w:t>
      </w:r>
      <w:r w:rsidR="00467122" w:rsidRPr="00F51A43">
        <w:rPr>
          <w:rFonts w:asciiTheme="minorHAnsi" w:hAnsiTheme="minorHAnsi" w:cs="Times New Roman"/>
          <w:color w:val="auto"/>
          <w:sz w:val="22"/>
          <w:szCs w:val="22"/>
        </w:rPr>
        <w:t>Informacje, o których mowa</w:t>
      </w:r>
      <w:r w:rsidRPr="00F51A43">
        <w:rPr>
          <w:rFonts w:asciiTheme="minorHAnsi" w:hAnsiTheme="minorHAnsi" w:cs="Times New Roman"/>
          <w:color w:val="auto"/>
          <w:sz w:val="22"/>
          <w:szCs w:val="22"/>
        </w:rPr>
        <w:t xml:space="preserve">, </w:t>
      </w:r>
      <w:r w:rsidR="00467122" w:rsidRPr="00F51A43">
        <w:rPr>
          <w:rFonts w:asciiTheme="minorHAnsi" w:hAnsiTheme="minorHAnsi" w:cs="Times New Roman"/>
          <w:color w:val="auto"/>
          <w:sz w:val="22"/>
          <w:szCs w:val="22"/>
        </w:rPr>
        <w:t>należy przedstawić w formie referencji bądź innych dokumentów wystawionych</w:t>
      </w:r>
      <w:r w:rsidRPr="00F51A43">
        <w:rPr>
          <w:rFonts w:asciiTheme="minorHAnsi" w:hAnsiTheme="minorHAnsi" w:cs="Times New Roman"/>
          <w:color w:val="auto"/>
          <w:sz w:val="22"/>
          <w:szCs w:val="22"/>
        </w:rPr>
        <w:t xml:space="preserve"> przez podmiot, na rzecz którego </w:t>
      </w:r>
      <w:r w:rsidR="005570A2" w:rsidRPr="00F51A43">
        <w:rPr>
          <w:rFonts w:asciiTheme="minorHAnsi" w:hAnsiTheme="minorHAnsi" w:cs="Times New Roman"/>
          <w:color w:val="auto"/>
          <w:sz w:val="22"/>
          <w:szCs w:val="22"/>
        </w:rPr>
        <w:t>usługi</w:t>
      </w:r>
      <w:r w:rsidRPr="00F51A43">
        <w:rPr>
          <w:rFonts w:asciiTheme="minorHAnsi" w:hAnsiTheme="minorHAnsi" w:cs="Times New Roman"/>
          <w:color w:val="auto"/>
          <w:sz w:val="22"/>
          <w:szCs w:val="22"/>
        </w:rPr>
        <w:t xml:space="preserve"> były wykonane, a jeżeli z uzasadnionej przyczyny o </w:t>
      </w:r>
      <w:r w:rsidRPr="00F51A43">
        <w:rPr>
          <w:rFonts w:asciiTheme="minorHAnsi" w:hAnsiTheme="minorHAnsi" w:cs="Times New Roman"/>
          <w:color w:val="auto"/>
          <w:sz w:val="22"/>
          <w:szCs w:val="22"/>
        </w:rPr>
        <w:lastRenderedPageBreak/>
        <w:t xml:space="preserve">obiektywnym charakterze </w:t>
      </w:r>
      <w:r w:rsidR="00A248AA" w:rsidRPr="00F51A43">
        <w:rPr>
          <w:rFonts w:asciiTheme="minorHAnsi" w:hAnsiTheme="minorHAnsi" w:cs="Times New Roman"/>
          <w:color w:val="auto"/>
          <w:sz w:val="22"/>
          <w:szCs w:val="22"/>
        </w:rPr>
        <w:t xml:space="preserve">wykonawca </w:t>
      </w:r>
      <w:r w:rsidRPr="00F51A43">
        <w:rPr>
          <w:rFonts w:asciiTheme="minorHAnsi" w:hAnsiTheme="minorHAnsi" w:cs="Times New Roman"/>
          <w:color w:val="auto"/>
          <w:sz w:val="22"/>
          <w:szCs w:val="22"/>
        </w:rPr>
        <w:t>nie jest w stanie uzyskać tych dokumentów – inne dokumenty;</w:t>
      </w:r>
    </w:p>
    <w:p w:rsidR="007541F0" w:rsidRPr="00F51A43" w:rsidRDefault="00633AF9" w:rsidP="00BE4E5F">
      <w:pPr>
        <w:pStyle w:val="Akapitzlist"/>
        <w:numPr>
          <w:ilvl w:val="0"/>
          <w:numId w:val="20"/>
        </w:numPr>
        <w:autoSpaceDN/>
        <w:contextualSpacing/>
        <w:jc w:val="both"/>
        <w:rPr>
          <w:rFonts w:asciiTheme="minorHAnsi" w:hAnsiTheme="minorHAnsi"/>
          <w:b/>
          <w:sz w:val="22"/>
          <w:szCs w:val="22"/>
        </w:rPr>
      </w:pPr>
      <w:r w:rsidRPr="00F51A43">
        <w:rPr>
          <w:rFonts w:asciiTheme="minorHAnsi" w:hAnsiTheme="minorHAnsi"/>
          <w:sz w:val="22"/>
          <w:szCs w:val="22"/>
        </w:rPr>
        <w:t>dokumenty potwierdzające, że wykonawca</w:t>
      </w:r>
      <w:r w:rsidRPr="00F51A43">
        <w:rPr>
          <w:rFonts w:asciiTheme="minorHAnsi" w:eastAsia="Verdana" w:hAnsiTheme="minorHAnsi"/>
          <w:sz w:val="22"/>
          <w:szCs w:val="22"/>
        </w:rPr>
        <w:t xml:space="preserve"> jest wpisany</w:t>
      </w:r>
      <w:r w:rsidR="007541F0" w:rsidRPr="00F51A43">
        <w:rPr>
          <w:rFonts w:asciiTheme="minorHAnsi" w:eastAsia="Verdana" w:hAnsiTheme="minorHAnsi"/>
          <w:sz w:val="22"/>
          <w:szCs w:val="22"/>
        </w:rPr>
        <w:t xml:space="preserve"> do rejestru podmiotów, o którym mowa w art. 49 ust. 1 </w:t>
      </w:r>
      <w:r w:rsidR="007541F0" w:rsidRPr="00F51A43">
        <w:rPr>
          <w:rFonts w:asciiTheme="minorHAnsi" w:hAnsiTheme="minorHAnsi"/>
          <w:sz w:val="22"/>
          <w:szCs w:val="22"/>
        </w:rPr>
        <w:t xml:space="preserve">ustawy z dnia 14 grudnia  2012 r. o odpadach (Dz. U. z 2020 r. poz. 797 ze zm.) lub </w:t>
      </w:r>
      <w:r w:rsidR="007541F0" w:rsidRPr="00F51A43">
        <w:rPr>
          <w:rFonts w:asciiTheme="minorHAnsi" w:eastAsia="Verdana" w:hAnsiTheme="minorHAnsi"/>
          <w:sz w:val="22"/>
          <w:szCs w:val="22"/>
        </w:rPr>
        <w:t>zezwolenie na odzysk i unieszkodliwianie odpadów, o którym mowa w art. 232 ww. ustawy, lub zezwolenie na transport odpadów, o którym mowa w art. 233 ww. ustawy;</w:t>
      </w:r>
    </w:p>
    <w:p w:rsidR="00602E84" w:rsidRPr="00F51A43" w:rsidRDefault="00633AF9" w:rsidP="00BE4E5F">
      <w:pPr>
        <w:pStyle w:val="Akapitzlist"/>
        <w:numPr>
          <w:ilvl w:val="0"/>
          <w:numId w:val="20"/>
        </w:numPr>
        <w:autoSpaceDN/>
        <w:contextualSpacing/>
        <w:jc w:val="both"/>
        <w:rPr>
          <w:rFonts w:asciiTheme="minorHAnsi" w:hAnsiTheme="minorHAnsi"/>
          <w:b/>
          <w:sz w:val="22"/>
          <w:szCs w:val="22"/>
        </w:rPr>
      </w:pPr>
      <w:r w:rsidRPr="00F51A43">
        <w:rPr>
          <w:rFonts w:asciiTheme="minorHAnsi" w:hAnsiTheme="minorHAnsi"/>
          <w:sz w:val="22"/>
          <w:szCs w:val="22"/>
        </w:rPr>
        <w:t>dokumenty potwierdzające, że wykonawca</w:t>
      </w:r>
      <w:r w:rsidRPr="00F51A43">
        <w:rPr>
          <w:rFonts w:asciiTheme="minorHAnsi" w:eastAsia="Verdana" w:hAnsiTheme="minorHAnsi"/>
          <w:sz w:val="22"/>
          <w:szCs w:val="22"/>
        </w:rPr>
        <w:t xml:space="preserve"> jest wpisany do rejestru</w:t>
      </w:r>
      <w:r w:rsidR="006F3FD8" w:rsidRPr="00F51A43">
        <w:rPr>
          <w:rFonts w:asciiTheme="minorHAnsi" w:eastAsia="Verdana" w:hAnsiTheme="minorHAnsi"/>
          <w:sz w:val="22"/>
          <w:szCs w:val="22"/>
        </w:rPr>
        <w:t xml:space="preserve"> podmiotów zbierających zużyty sprzęt elektryczny i elektroniczny prowadzonego przez Głównego Inspektora Och</w:t>
      </w:r>
      <w:r w:rsidR="00751306" w:rsidRPr="00F51A43">
        <w:rPr>
          <w:rFonts w:asciiTheme="minorHAnsi" w:eastAsia="Verdana" w:hAnsiTheme="minorHAnsi"/>
          <w:sz w:val="22"/>
          <w:szCs w:val="22"/>
        </w:rPr>
        <w:t>rony Środowiska zgodnie z ustawą</w:t>
      </w:r>
      <w:r w:rsidR="006F3FD8" w:rsidRPr="00F51A43">
        <w:rPr>
          <w:rFonts w:asciiTheme="minorHAnsi" w:eastAsia="Verdana" w:hAnsiTheme="minorHAnsi"/>
          <w:sz w:val="22"/>
          <w:szCs w:val="22"/>
        </w:rPr>
        <w:t xml:space="preserve"> z dnia 11 września 2015 r. o zużytym sprzęcie elektrycznym </w:t>
      </w:r>
      <w:r w:rsidRPr="00F51A43">
        <w:rPr>
          <w:rFonts w:asciiTheme="minorHAnsi" w:eastAsia="Verdana" w:hAnsiTheme="minorHAnsi"/>
          <w:sz w:val="22"/>
          <w:szCs w:val="22"/>
        </w:rPr>
        <w:br/>
      </w:r>
      <w:r w:rsidR="006F3FD8" w:rsidRPr="00F51A43">
        <w:rPr>
          <w:rFonts w:asciiTheme="minorHAnsi" w:eastAsia="Verdana" w:hAnsiTheme="minorHAnsi"/>
          <w:sz w:val="22"/>
          <w:szCs w:val="22"/>
        </w:rPr>
        <w:t>i elektronicznym (Dz. U. z 2019 r. 1895 ze zm.)</w:t>
      </w:r>
      <w:r w:rsidR="007541F0" w:rsidRPr="00F51A43">
        <w:rPr>
          <w:rFonts w:asciiTheme="minorHAnsi" w:eastAsia="Verdana" w:hAnsiTheme="minorHAnsi"/>
          <w:sz w:val="22"/>
          <w:szCs w:val="22"/>
        </w:rPr>
        <w:t>;</w:t>
      </w:r>
    </w:p>
    <w:p w:rsidR="007541F0" w:rsidRPr="00F51A43" w:rsidRDefault="00633AF9" w:rsidP="007541F0">
      <w:pPr>
        <w:pStyle w:val="Akapitzlist"/>
        <w:numPr>
          <w:ilvl w:val="0"/>
          <w:numId w:val="20"/>
        </w:numPr>
        <w:autoSpaceDE w:val="0"/>
        <w:autoSpaceDN/>
        <w:contextualSpacing/>
        <w:jc w:val="both"/>
        <w:rPr>
          <w:rFonts w:asciiTheme="minorHAnsi" w:eastAsia="Verdana" w:hAnsiTheme="minorHAnsi"/>
          <w:sz w:val="22"/>
          <w:szCs w:val="22"/>
        </w:rPr>
      </w:pPr>
      <w:r w:rsidRPr="00F51A43">
        <w:rPr>
          <w:rFonts w:asciiTheme="minorHAnsi" w:hAnsiTheme="minorHAnsi"/>
          <w:sz w:val="22"/>
          <w:szCs w:val="22"/>
        </w:rPr>
        <w:t>dokumenty potwierdzające, że wykonawca</w:t>
      </w:r>
      <w:r w:rsidRPr="00F51A43">
        <w:rPr>
          <w:rFonts w:asciiTheme="minorHAnsi" w:eastAsia="Verdana" w:hAnsiTheme="minorHAnsi"/>
          <w:sz w:val="22"/>
          <w:szCs w:val="22"/>
        </w:rPr>
        <w:t xml:space="preserve"> jest wpisany </w:t>
      </w:r>
      <w:r w:rsidR="007541F0" w:rsidRPr="00F51A43">
        <w:rPr>
          <w:rFonts w:asciiTheme="minorHAnsi" w:eastAsia="Verdana" w:hAnsiTheme="minorHAnsi"/>
          <w:sz w:val="22"/>
          <w:szCs w:val="22"/>
        </w:rPr>
        <w:t xml:space="preserve">do Rejestru działalności regulowanej w zakresie odbierania odpadów komunalnych od właścicieli nieruchomości zgodnie </w:t>
      </w:r>
      <w:r w:rsidR="00E13E0D" w:rsidRPr="00F51A43">
        <w:rPr>
          <w:rFonts w:asciiTheme="minorHAnsi" w:eastAsia="Verdana" w:hAnsiTheme="minorHAnsi"/>
          <w:sz w:val="22"/>
          <w:szCs w:val="22"/>
        </w:rPr>
        <w:br/>
      </w:r>
      <w:r w:rsidR="007541F0" w:rsidRPr="00F51A43">
        <w:rPr>
          <w:rFonts w:asciiTheme="minorHAnsi" w:eastAsia="Verdana" w:hAnsiTheme="minorHAnsi"/>
          <w:sz w:val="22"/>
          <w:szCs w:val="22"/>
        </w:rPr>
        <w:t xml:space="preserve">z wymogami Ustawy z dnia 13 września  1996 roku o utrzymaniu czystości i porządku </w:t>
      </w:r>
      <w:r w:rsidR="00E13E0D" w:rsidRPr="00F51A43">
        <w:rPr>
          <w:rFonts w:asciiTheme="minorHAnsi" w:eastAsia="Verdana" w:hAnsiTheme="minorHAnsi"/>
          <w:sz w:val="22"/>
          <w:szCs w:val="22"/>
        </w:rPr>
        <w:br/>
      </w:r>
      <w:r w:rsidR="007541F0" w:rsidRPr="00F51A43">
        <w:rPr>
          <w:rFonts w:asciiTheme="minorHAnsi" w:eastAsia="Verdana" w:hAnsiTheme="minorHAnsi"/>
          <w:sz w:val="22"/>
          <w:szCs w:val="22"/>
        </w:rPr>
        <w:t>w gminie (Dz. U. z 2020 r. poz. 1439);</w:t>
      </w:r>
    </w:p>
    <w:p w:rsidR="009474A7" w:rsidRPr="00F51A43" w:rsidRDefault="009474A7" w:rsidP="00BE4E5F">
      <w:pPr>
        <w:pStyle w:val="Akapitzlist"/>
        <w:numPr>
          <w:ilvl w:val="0"/>
          <w:numId w:val="20"/>
        </w:numPr>
        <w:autoSpaceDN/>
        <w:contextualSpacing/>
        <w:jc w:val="both"/>
        <w:rPr>
          <w:rFonts w:asciiTheme="minorHAnsi" w:hAnsiTheme="minorHAnsi"/>
        </w:rPr>
      </w:pPr>
      <w:r w:rsidRPr="00F51A43">
        <w:rPr>
          <w:rFonts w:asciiTheme="minorHAnsi" w:hAnsiTheme="minorHAnsi"/>
          <w:sz w:val="22"/>
        </w:rPr>
        <w:t>Wykaz narzędzi i urządzeń technicznych</w:t>
      </w:r>
      <w:r w:rsidRPr="00F51A43">
        <w:rPr>
          <w:rFonts w:asciiTheme="minorHAnsi" w:hAnsiTheme="minorHAnsi"/>
          <w:b/>
          <w:sz w:val="22"/>
        </w:rPr>
        <w:t xml:space="preserve"> </w:t>
      </w:r>
      <w:r w:rsidRPr="00F51A43">
        <w:rPr>
          <w:rFonts w:asciiTheme="minorHAnsi" w:hAnsiTheme="minorHAnsi"/>
          <w:sz w:val="22"/>
        </w:rPr>
        <w:t>(</w:t>
      </w:r>
      <w:r w:rsidRPr="00F51A43">
        <w:rPr>
          <w:rFonts w:asciiTheme="minorHAnsi" w:hAnsiTheme="minorHAnsi"/>
          <w:b/>
          <w:sz w:val="22"/>
        </w:rPr>
        <w:t xml:space="preserve">załącznik nr </w:t>
      </w:r>
      <w:r w:rsidR="00C35834" w:rsidRPr="00F51A43">
        <w:rPr>
          <w:rFonts w:asciiTheme="minorHAnsi" w:hAnsiTheme="minorHAnsi"/>
          <w:b/>
          <w:sz w:val="22"/>
        </w:rPr>
        <w:t>6</w:t>
      </w:r>
      <w:r w:rsidRPr="00F51A43">
        <w:rPr>
          <w:rFonts w:asciiTheme="minorHAnsi" w:hAnsiTheme="minorHAnsi"/>
          <w:b/>
          <w:sz w:val="22"/>
        </w:rPr>
        <w:t xml:space="preserve"> do SIWZ</w:t>
      </w:r>
      <w:r w:rsidRPr="00F51A43">
        <w:rPr>
          <w:rFonts w:asciiTheme="minorHAnsi" w:hAnsiTheme="minorHAnsi"/>
          <w:sz w:val="22"/>
        </w:rPr>
        <w:t>).</w:t>
      </w:r>
    </w:p>
    <w:p w:rsidR="00602E84" w:rsidRPr="00F51A43" w:rsidRDefault="00602E84" w:rsidP="00602E84">
      <w:pPr>
        <w:pStyle w:val="Default"/>
        <w:autoSpaceDE w:val="0"/>
        <w:spacing w:line="276" w:lineRule="auto"/>
        <w:ind w:left="360"/>
        <w:jc w:val="both"/>
        <w:rPr>
          <w:rFonts w:asciiTheme="minorHAnsi" w:hAnsiTheme="minorHAnsi" w:cs="Times New Roman"/>
          <w:b/>
          <w:color w:val="auto"/>
          <w:sz w:val="22"/>
          <w:szCs w:val="22"/>
        </w:rPr>
      </w:pPr>
    </w:p>
    <w:p w:rsidR="00602E84" w:rsidRPr="00F51A43" w:rsidRDefault="00602E84" w:rsidP="00BE4E5F">
      <w:pPr>
        <w:pStyle w:val="Default"/>
        <w:numPr>
          <w:ilvl w:val="0"/>
          <w:numId w:val="18"/>
        </w:numPr>
        <w:autoSpaceDE w:val="0"/>
        <w:autoSpaceDN/>
        <w:spacing w:line="276" w:lineRule="auto"/>
        <w:jc w:val="both"/>
        <w:rPr>
          <w:rFonts w:asciiTheme="minorHAnsi" w:hAnsiTheme="minorHAnsi" w:cs="Times New Roman"/>
          <w:b/>
          <w:color w:val="auto"/>
          <w:sz w:val="22"/>
          <w:szCs w:val="22"/>
        </w:rPr>
      </w:pPr>
      <w:r w:rsidRPr="00F51A43">
        <w:rPr>
          <w:rFonts w:asciiTheme="minorHAnsi" w:hAnsiTheme="minorHAnsi" w:cs="Times New Roman"/>
          <w:b/>
          <w:color w:val="auto"/>
          <w:sz w:val="22"/>
          <w:szCs w:val="22"/>
        </w:rPr>
        <w:t>DOKUMENTY PODMIOTÓW ZAGRANICZNYCH</w:t>
      </w:r>
    </w:p>
    <w:p w:rsidR="00602E84" w:rsidRPr="00F51A43" w:rsidRDefault="00602E84" w:rsidP="00BE4E5F">
      <w:pPr>
        <w:pStyle w:val="Default"/>
        <w:numPr>
          <w:ilvl w:val="0"/>
          <w:numId w:val="21"/>
        </w:numPr>
        <w:autoSpaceDE w:val="0"/>
        <w:autoSpaceDN/>
        <w:spacing w:line="276" w:lineRule="auto"/>
        <w:jc w:val="both"/>
        <w:rPr>
          <w:rFonts w:asciiTheme="minorHAnsi" w:hAnsiTheme="minorHAnsi" w:cs="Times New Roman"/>
          <w:color w:val="auto"/>
          <w:sz w:val="22"/>
          <w:szCs w:val="22"/>
        </w:rPr>
      </w:pPr>
      <w:r w:rsidRPr="00F51A43">
        <w:rPr>
          <w:rStyle w:val="FontStyle53"/>
          <w:rFonts w:asciiTheme="minorHAnsi" w:eastAsia="ArialMT" w:hAnsiTheme="minorHAnsi"/>
          <w:color w:val="auto"/>
          <w:sz w:val="22"/>
          <w:szCs w:val="22"/>
        </w:rPr>
        <w:t>Jeżeli Wykonawca ma siedzibę lub miejsce zamieszkania poza terytorium Rzeczypospolitej Polskiej, zamiast dokumentów</w:t>
      </w:r>
      <w:r w:rsidR="003A6DB7" w:rsidRPr="00F51A43">
        <w:rPr>
          <w:rStyle w:val="FontStyle53"/>
          <w:rFonts w:asciiTheme="minorHAnsi" w:eastAsia="ArialMT" w:hAnsiTheme="minorHAnsi"/>
          <w:color w:val="auto"/>
          <w:sz w:val="22"/>
          <w:szCs w:val="22"/>
        </w:rPr>
        <w:t>, o których mowa w pkt VII 3.1</w:t>
      </w:r>
      <w:r w:rsidRPr="00F51A43">
        <w:rPr>
          <w:rStyle w:val="FontStyle53"/>
          <w:rFonts w:asciiTheme="minorHAnsi" w:eastAsia="ArialMT" w:hAnsiTheme="minorHAnsi"/>
          <w:color w:val="auto"/>
          <w:sz w:val="22"/>
          <w:szCs w:val="22"/>
        </w:rPr>
        <w:t xml:space="preserve">  przedkłada dokument lub dokumenty wystawione w kraju, w którym ma siedzibę lub miejsce zamieszkania, potwierdzające odpowiednio, że </w:t>
      </w:r>
      <w:r w:rsidRPr="00F51A43">
        <w:rPr>
          <w:rStyle w:val="FontStyle36"/>
          <w:rFonts w:asciiTheme="minorHAnsi" w:hAnsiTheme="minorHAnsi"/>
          <w:color w:val="auto"/>
          <w:sz w:val="22"/>
          <w:szCs w:val="22"/>
        </w:rPr>
        <w:t>nie otwarto jego likwidacji ani nie ogłoszono upadłości – wystawione nie wcześniej niż 6 miesięcy przed upływem terminu składania ofert.</w:t>
      </w:r>
    </w:p>
    <w:p w:rsidR="00602E84" w:rsidRPr="00F51A43" w:rsidRDefault="00602E84" w:rsidP="00BE4E5F">
      <w:pPr>
        <w:pStyle w:val="Default"/>
        <w:numPr>
          <w:ilvl w:val="0"/>
          <w:numId w:val="21"/>
        </w:numPr>
        <w:autoSpaceDE w:val="0"/>
        <w:autoSpaceDN/>
        <w:spacing w:line="276" w:lineRule="auto"/>
        <w:jc w:val="both"/>
        <w:rPr>
          <w:rFonts w:asciiTheme="minorHAnsi" w:hAnsiTheme="minorHAnsi" w:cs="Times New Roman"/>
          <w:b/>
          <w:color w:val="auto"/>
          <w:sz w:val="22"/>
          <w:szCs w:val="22"/>
        </w:rPr>
      </w:pPr>
      <w:r w:rsidRPr="00F51A43">
        <w:rPr>
          <w:rFonts w:asciiTheme="minorHAnsi" w:hAnsiTheme="minorHAnsi" w:cs="Times New Roman"/>
          <w:color w:val="auto"/>
          <w:sz w:val="22"/>
          <w:szCs w:val="22"/>
        </w:rPr>
        <w:t xml:space="preserve">Jeżeli w kraju miejscu zamieszkania osoby lub w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zakresie terminu wystawienia dokumentu stosuje się odpowiednio postanowienia pkt 1. </w:t>
      </w:r>
    </w:p>
    <w:p w:rsidR="00602E84" w:rsidRPr="00F51A43" w:rsidRDefault="00602E84" w:rsidP="00602E84">
      <w:pPr>
        <w:pStyle w:val="Default"/>
        <w:autoSpaceDE w:val="0"/>
        <w:spacing w:line="276" w:lineRule="auto"/>
        <w:jc w:val="both"/>
        <w:rPr>
          <w:rFonts w:asciiTheme="minorHAnsi" w:hAnsiTheme="minorHAnsi" w:cs="Times New Roman"/>
          <w:b/>
          <w:color w:val="auto"/>
          <w:sz w:val="22"/>
          <w:szCs w:val="22"/>
        </w:rPr>
      </w:pPr>
    </w:p>
    <w:p w:rsidR="00602E84" w:rsidRPr="00F51A43" w:rsidRDefault="00602E84" w:rsidP="00BE4E5F">
      <w:pPr>
        <w:pStyle w:val="Default"/>
        <w:numPr>
          <w:ilvl w:val="0"/>
          <w:numId w:val="18"/>
        </w:numPr>
        <w:autoSpaceDE w:val="0"/>
        <w:autoSpaceDN/>
        <w:spacing w:line="276" w:lineRule="auto"/>
        <w:jc w:val="both"/>
        <w:rPr>
          <w:rFonts w:asciiTheme="minorHAnsi" w:hAnsiTheme="minorHAnsi" w:cs="Times New Roman"/>
          <w:color w:val="auto"/>
          <w:sz w:val="22"/>
          <w:szCs w:val="22"/>
        </w:rPr>
      </w:pPr>
      <w:r w:rsidRPr="00F51A43">
        <w:rPr>
          <w:rFonts w:asciiTheme="minorHAnsi" w:hAnsiTheme="minorHAnsi" w:cs="Times New Roman"/>
          <w:b/>
          <w:color w:val="auto"/>
          <w:sz w:val="22"/>
          <w:szCs w:val="22"/>
        </w:rPr>
        <w:t>DOKUMENTY WYKONAWCÓW UBIEGAJĄCYCH SIĘ WSPÓLNIE O UDZIELENIE ZAMÓWIENIA</w:t>
      </w:r>
    </w:p>
    <w:p w:rsidR="00602E84" w:rsidRPr="00F51A43" w:rsidRDefault="00602E84" w:rsidP="00602E84">
      <w:pPr>
        <w:pStyle w:val="Akapitzlist"/>
        <w:suppressAutoHyphens/>
        <w:spacing w:line="276" w:lineRule="auto"/>
        <w:jc w:val="both"/>
        <w:rPr>
          <w:rFonts w:asciiTheme="minorHAnsi" w:hAnsiTheme="minorHAnsi"/>
          <w:sz w:val="22"/>
          <w:szCs w:val="22"/>
        </w:rPr>
      </w:pPr>
    </w:p>
    <w:p w:rsidR="00602E84" w:rsidRPr="00F51A43" w:rsidRDefault="00602E84" w:rsidP="00602E84">
      <w:pPr>
        <w:pStyle w:val="Default"/>
        <w:autoSpaceDE w:val="0"/>
        <w:spacing w:line="276" w:lineRule="auto"/>
        <w:ind w:left="66"/>
        <w:jc w:val="both"/>
        <w:rPr>
          <w:rFonts w:asciiTheme="minorHAnsi" w:hAnsiTheme="minorHAnsi" w:cs="Times New Roman"/>
          <w:color w:val="auto"/>
          <w:sz w:val="22"/>
          <w:szCs w:val="22"/>
        </w:rPr>
      </w:pPr>
      <w:r w:rsidRPr="00F51A43">
        <w:rPr>
          <w:rFonts w:asciiTheme="minorHAnsi" w:hAnsiTheme="minorHAnsi" w:cs="Times New Roman"/>
          <w:color w:val="auto"/>
          <w:sz w:val="22"/>
          <w:szCs w:val="22"/>
        </w:rPr>
        <w:t xml:space="preserve">W przypadku Wykonawców ubiegających się wspólnie o udzielenie zamówienia, oświadczenie </w:t>
      </w:r>
      <w:r w:rsidR="00812AC7" w:rsidRPr="00F51A43">
        <w:rPr>
          <w:rFonts w:asciiTheme="minorHAnsi" w:hAnsiTheme="minorHAnsi" w:cs="Times New Roman"/>
          <w:color w:val="auto"/>
          <w:sz w:val="22"/>
          <w:szCs w:val="22"/>
        </w:rPr>
        <w:br/>
      </w:r>
      <w:r w:rsidRPr="00F51A43">
        <w:rPr>
          <w:rFonts w:asciiTheme="minorHAnsi" w:hAnsiTheme="minorHAnsi" w:cs="Times New Roman"/>
          <w:color w:val="auto"/>
          <w:sz w:val="22"/>
          <w:szCs w:val="22"/>
        </w:rPr>
        <w:t>o braku podstaw do wykluczenia oraz dokumenty wymienione w pkt VII.1.2, VII 2, VII.3.1,  składa każdy z Wykonawców oddzielnie. Pozostałe dokumenty mogą być przedstawione przez jednego Wykonawcę lub wspólnie.</w:t>
      </w:r>
    </w:p>
    <w:p w:rsidR="00E466BE" w:rsidRPr="00F51A43" w:rsidRDefault="00E466BE" w:rsidP="00602E84">
      <w:pPr>
        <w:pStyle w:val="Default"/>
        <w:autoSpaceDE w:val="0"/>
        <w:spacing w:line="276" w:lineRule="auto"/>
        <w:ind w:left="66"/>
        <w:jc w:val="both"/>
        <w:rPr>
          <w:rFonts w:asciiTheme="minorHAnsi" w:hAnsiTheme="minorHAnsi" w:cs="Times New Roman"/>
          <w:color w:val="auto"/>
          <w:sz w:val="22"/>
          <w:szCs w:val="22"/>
        </w:rPr>
      </w:pPr>
    </w:p>
    <w:p w:rsidR="00602E84" w:rsidRPr="00F51A43" w:rsidRDefault="00602E84" w:rsidP="00602E84">
      <w:pPr>
        <w:pStyle w:val="Default"/>
        <w:autoSpaceDE w:val="0"/>
        <w:spacing w:line="276" w:lineRule="auto"/>
        <w:ind w:left="66"/>
        <w:jc w:val="both"/>
        <w:rPr>
          <w:rFonts w:asciiTheme="minorHAnsi" w:hAnsiTheme="minorHAnsi" w:cs="Times New Roman"/>
          <w:color w:val="auto"/>
          <w:sz w:val="22"/>
          <w:szCs w:val="22"/>
        </w:rPr>
      </w:pPr>
      <w:r w:rsidRPr="00F51A43">
        <w:rPr>
          <w:rFonts w:asciiTheme="minorHAnsi" w:hAnsiTheme="minorHAnsi" w:cs="Times New Roman"/>
          <w:b/>
          <w:color w:val="auto"/>
          <w:sz w:val="22"/>
          <w:szCs w:val="22"/>
        </w:rPr>
        <w:t>UWAGA:</w:t>
      </w:r>
    </w:p>
    <w:p w:rsidR="00602E84" w:rsidRPr="00F51A43" w:rsidRDefault="00602E84" w:rsidP="00BE4E5F">
      <w:pPr>
        <w:pStyle w:val="Default"/>
        <w:numPr>
          <w:ilvl w:val="0"/>
          <w:numId w:val="22"/>
        </w:numPr>
        <w:autoSpaceDE w:val="0"/>
        <w:autoSpaceDN/>
        <w:spacing w:line="276" w:lineRule="auto"/>
        <w:jc w:val="both"/>
        <w:rPr>
          <w:rFonts w:asciiTheme="minorHAnsi" w:hAnsiTheme="minorHAnsi" w:cs="Times New Roman"/>
          <w:color w:val="auto"/>
          <w:sz w:val="22"/>
          <w:szCs w:val="22"/>
        </w:rPr>
      </w:pPr>
      <w:r w:rsidRPr="00F51A43">
        <w:rPr>
          <w:rFonts w:asciiTheme="minorHAnsi" w:hAnsiTheme="minorHAnsi" w:cs="Times New Roman"/>
          <w:color w:val="auto"/>
          <w:sz w:val="22"/>
          <w:szCs w:val="22"/>
        </w:rPr>
        <w:t xml:space="preserve">Oświadczenia dotyczące wykonawcy i innych podmiotów, na których zdolnościach lub sytuacji polega wykonawca na zasadach określonych w art. 22a ustawy Pzp oraz dotyczące podwykonawców, składane są w oryginale. Dokumenty inne niż oświadczenia składane są </w:t>
      </w:r>
      <w:r w:rsidR="00812AC7" w:rsidRPr="00F51A43">
        <w:rPr>
          <w:rFonts w:asciiTheme="minorHAnsi" w:hAnsiTheme="minorHAnsi" w:cs="Times New Roman"/>
          <w:color w:val="auto"/>
          <w:sz w:val="22"/>
          <w:szCs w:val="22"/>
        </w:rPr>
        <w:br/>
      </w:r>
      <w:r w:rsidRPr="00F51A43">
        <w:rPr>
          <w:rFonts w:asciiTheme="minorHAnsi" w:hAnsiTheme="minorHAnsi" w:cs="Times New Roman"/>
          <w:color w:val="auto"/>
          <w:sz w:val="22"/>
          <w:szCs w:val="22"/>
        </w:rPr>
        <w:t xml:space="preserve">w oryginale lub kopii poświadczonej za zgodność z oryginałem. Poświadczenia za zgodność </w:t>
      </w:r>
      <w:r w:rsidR="00812AC7" w:rsidRPr="00F51A43">
        <w:rPr>
          <w:rFonts w:asciiTheme="minorHAnsi" w:hAnsiTheme="minorHAnsi" w:cs="Times New Roman"/>
          <w:color w:val="auto"/>
          <w:sz w:val="22"/>
          <w:szCs w:val="22"/>
        </w:rPr>
        <w:br/>
      </w:r>
      <w:r w:rsidRPr="00F51A43">
        <w:rPr>
          <w:rFonts w:asciiTheme="minorHAnsi" w:hAnsiTheme="minorHAnsi" w:cs="Times New Roman"/>
          <w:color w:val="auto"/>
          <w:sz w:val="22"/>
          <w:szCs w:val="22"/>
        </w:rPr>
        <w:t>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602E84" w:rsidRPr="00F51A43" w:rsidRDefault="00602E84" w:rsidP="00BE4E5F">
      <w:pPr>
        <w:pStyle w:val="Default"/>
        <w:numPr>
          <w:ilvl w:val="0"/>
          <w:numId w:val="22"/>
        </w:numPr>
        <w:autoSpaceDE w:val="0"/>
        <w:autoSpaceDN/>
        <w:spacing w:line="276" w:lineRule="auto"/>
        <w:jc w:val="both"/>
        <w:rPr>
          <w:rFonts w:asciiTheme="minorHAnsi" w:hAnsiTheme="minorHAnsi" w:cs="Times New Roman"/>
          <w:b/>
          <w:color w:val="auto"/>
          <w:sz w:val="22"/>
          <w:szCs w:val="22"/>
        </w:rPr>
      </w:pPr>
      <w:r w:rsidRPr="00F51A43">
        <w:rPr>
          <w:rFonts w:asciiTheme="minorHAnsi" w:hAnsiTheme="minorHAnsi" w:cs="Times New Roman"/>
          <w:color w:val="auto"/>
          <w:sz w:val="22"/>
          <w:szCs w:val="22"/>
        </w:rPr>
        <w:lastRenderedPageBreak/>
        <w:t>W odniesieniu do dokumentów i oświadczeń, których formularze stanowią załączniki do SIWZ zaleca się ich sporządzenie według tych formularzy. Zamawiający dopuszcza składanie alternatywnych co do formy dokumentów o treści zgodnej z wymaganiami SIWZ.</w:t>
      </w:r>
    </w:p>
    <w:p w:rsidR="00602E84" w:rsidRPr="00F51A43" w:rsidRDefault="00602E84" w:rsidP="00BE4E5F">
      <w:pPr>
        <w:widowControl/>
        <w:numPr>
          <w:ilvl w:val="0"/>
          <w:numId w:val="22"/>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t>
      </w:r>
      <w:r w:rsidR="00812AC7" w:rsidRPr="00F51A43">
        <w:rPr>
          <w:rFonts w:asciiTheme="minorHAnsi" w:eastAsia="ArialMT" w:hAnsiTheme="minorHAnsi"/>
          <w:sz w:val="22"/>
          <w:szCs w:val="22"/>
        </w:rPr>
        <w:br/>
      </w:r>
      <w:r w:rsidRPr="00F51A43">
        <w:rPr>
          <w:rFonts w:asciiTheme="minorHAnsi" w:eastAsia="ArialMT" w:hAnsiTheme="minorHAnsi"/>
          <w:sz w:val="22"/>
          <w:szCs w:val="22"/>
        </w:rPr>
        <w:t xml:space="preserve">w rozumieniu ustawy z dnia 17 lutego 2005 r. o informatyzacji działalności podmiotów realizujących </w:t>
      </w:r>
      <w:r w:rsidR="00751306" w:rsidRPr="00F51A43">
        <w:rPr>
          <w:rFonts w:asciiTheme="minorHAnsi" w:eastAsia="ArialMT" w:hAnsiTheme="minorHAnsi"/>
          <w:sz w:val="22"/>
          <w:szCs w:val="22"/>
        </w:rPr>
        <w:t>zadania publiczne (Dz. U. z 2020 r. poz. 346</w:t>
      </w:r>
      <w:r w:rsidRPr="00F51A43">
        <w:rPr>
          <w:rFonts w:asciiTheme="minorHAnsi" w:eastAsia="ArialMT" w:hAnsiTheme="minorHAnsi"/>
          <w:sz w:val="22"/>
          <w:szCs w:val="22"/>
        </w:rPr>
        <w:t>).</w:t>
      </w:r>
    </w:p>
    <w:p w:rsidR="00602E84" w:rsidRPr="00F51A43" w:rsidRDefault="00602E84" w:rsidP="00BE4E5F">
      <w:pPr>
        <w:widowControl/>
        <w:numPr>
          <w:ilvl w:val="0"/>
          <w:numId w:val="22"/>
        </w:numPr>
        <w:spacing w:line="100" w:lineRule="atLeast"/>
        <w:jc w:val="both"/>
        <w:rPr>
          <w:rFonts w:asciiTheme="minorHAnsi" w:eastAsia="ArialMT" w:hAnsiTheme="minorHAnsi"/>
          <w:iCs/>
          <w:sz w:val="22"/>
          <w:szCs w:val="22"/>
        </w:rPr>
      </w:pPr>
      <w:r w:rsidRPr="00F51A43">
        <w:rPr>
          <w:rFonts w:asciiTheme="minorHAnsi" w:eastAsia="ArialMT" w:hAnsiTheme="minorHAnsi"/>
          <w:iCs/>
          <w:sz w:val="22"/>
          <w:szCs w:val="22"/>
        </w:rPr>
        <w:t>W przypadku wskazania przez wykonawcę dostępności oświadczeń lub dokumentów, w formie elektronicznej pod określonymi adresami internetowymi ogólnodostępnych i bezpłatnych baz danych, zamawiający pobiera je samodzielnie.</w:t>
      </w:r>
    </w:p>
    <w:p w:rsidR="00602E84" w:rsidRPr="00F51A43" w:rsidRDefault="00602E84" w:rsidP="00602E84">
      <w:pPr>
        <w:spacing w:line="100" w:lineRule="atLeast"/>
        <w:rPr>
          <w:rFonts w:asciiTheme="minorHAnsi" w:eastAsia="ArialMT" w:hAnsiTheme="minorHAnsi"/>
          <w:sz w:val="22"/>
          <w:szCs w:val="22"/>
        </w:rPr>
      </w:pPr>
    </w:p>
    <w:tbl>
      <w:tblPr>
        <w:tblW w:w="0" w:type="auto"/>
        <w:tblInd w:w="108" w:type="dxa"/>
        <w:tblLayout w:type="fixed"/>
        <w:tblLook w:val="04A0" w:firstRow="1" w:lastRow="0" w:firstColumn="1" w:lastColumn="0" w:noHBand="0" w:noVBand="1"/>
      </w:tblPr>
      <w:tblGrid>
        <w:gridCol w:w="9134"/>
      </w:tblGrid>
      <w:tr w:rsidR="006403AB" w:rsidRPr="00F51A43" w:rsidTr="00602E84">
        <w:tc>
          <w:tcPr>
            <w:tcW w:w="9134" w:type="dxa"/>
            <w:tcBorders>
              <w:top w:val="single" w:sz="4" w:space="0" w:color="000000"/>
              <w:left w:val="single" w:sz="4" w:space="0" w:color="000000"/>
              <w:bottom w:val="single" w:sz="4" w:space="0" w:color="000000"/>
              <w:right w:val="single" w:sz="4" w:space="0" w:color="000000"/>
            </w:tcBorders>
            <w:hideMark/>
          </w:tcPr>
          <w:p w:rsidR="00B31F87" w:rsidRPr="00F51A43" w:rsidRDefault="00602E84">
            <w:pPr>
              <w:spacing w:line="100" w:lineRule="atLeast"/>
              <w:rPr>
                <w:rFonts w:asciiTheme="minorHAnsi" w:eastAsia="ArialMT" w:hAnsiTheme="minorHAnsi"/>
                <w:b/>
                <w:sz w:val="22"/>
                <w:szCs w:val="22"/>
              </w:rPr>
            </w:pPr>
            <w:r w:rsidRPr="00F51A43">
              <w:rPr>
                <w:rFonts w:asciiTheme="minorHAnsi" w:eastAsia="ArialMT" w:hAnsiTheme="minorHAnsi"/>
                <w:b/>
                <w:sz w:val="22"/>
                <w:szCs w:val="22"/>
              </w:rPr>
              <w:t xml:space="preserve">VIII. INFORMACJE  O  SPOSOBIE  POROZUMIEWANIA  SIĘ  ZAMAWIAJĄCEGO </w:t>
            </w:r>
          </w:p>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Z  WYKONAWCAMI  ORAZ  PRZEKAZYWANIA  OŚWIADCZEŃ  I  DOKUMENTÓW, WYJAŚNIENIA  SIWZ</w:t>
            </w:r>
          </w:p>
        </w:tc>
      </w:tr>
    </w:tbl>
    <w:p w:rsidR="00602E84" w:rsidRPr="00F51A43" w:rsidRDefault="00602E84" w:rsidP="00602E84">
      <w:pPr>
        <w:spacing w:line="100" w:lineRule="atLeast"/>
        <w:rPr>
          <w:rFonts w:asciiTheme="minorHAnsi" w:hAnsiTheme="minorHAnsi"/>
          <w:sz w:val="22"/>
          <w:szCs w:val="22"/>
        </w:rPr>
      </w:pP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Wszelkie oświadczenia, wnioski, zawiadomienia oraz inne inform</w:t>
      </w:r>
      <w:r w:rsidR="00B8605F" w:rsidRPr="00F51A43">
        <w:rPr>
          <w:rFonts w:asciiTheme="minorHAnsi" w:eastAsia="ArialMT" w:hAnsiTheme="minorHAnsi"/>
          <w:sz w:val="22"/>
          <w:szCs w:val="22"/>
        </w:rPr>
        <w:t>acje zamawiający oraz wykonawcy</w:t>
      </w:r>
      <w:r w:rsidRPr="00F51A43">
        <w:rPr>
          <w:rFonts w:asciiTheme="minorHAnsi" w:eastAsia="ArialMT" w:hAnsiTheme="minorHAnsi"/>
          <w:sz w:val="22"/>
          <w:szCs w:val="22"/>
        </w:rPr>
        <w:t xml:space="preserve"> będą przekazywać </w:t>
      </w:r>
      <w:r w:rsidR="00812AC7" w:rsidRPr="00F51A43">
        <w:rPr>
          <w:rFonts w:asciiTheme="minorHAnsi" w:eastAsia="ArialMT" w:hAnsiTheme="minorHAnsi"/>
          <w:sz w:val="22"/>
          <w:szCs w:val="22"/>
        </w:rPr>
        <w:t>faksem lub pisemnie (nr faksu: (</w:t>
      </w:r>
      <w:r w:rsidRPr="00F51A43">
        <w:rPr>
          <w:rFonts w:asciiTheme="minorHAnsi" w:eastAsia="ArialMT" w:hAnsiTheme="minorHAnsi"/>
          <w:sz w:val="22"/>
          <w:szCs w:val="22"/>
        </w:rPr>
        <w:t>46</w:t>
      </w:r>
      <w:r w:rsidR="00812AC7" w:rsidRPr="00F51A43">
        <w:rPr>
          <w:rFonts w:asciiTheme="minorHAnsi" w:eastAsia="ArialMT" w:hAnsiTheme="minorHAnsi"/>
          <w:sz w:val="22"/>
          <w:szCs w:val="22"/>
        </w:rPr>
        <w:t>) 8</w:t>
      </w:r>
      <w:r w:rsidR="006F698F">
        <w:rPr>
          <w:rFonts w:asciiTheme="minorHAnsi" w:eastAsia="ArialMT" w:hAnsiTheme="minorHAnsi"/>
          <w:sz w:val="22"/>
          <w:szCs w:val="22"/>
        </w:rPr>
        <w:t>13-16-25</w:t>
      </w:r>
      <w:r w:rsidRPr="00F51A43">
        <w:rPr>
          <w:rFonts w:asciiTheme="minorHAnsi" w:eastAsia="ArialMT" w:hAnsiTheme="minorHAnsi"/>
          <w:sz w:val="22"/>
          <w:szCs w:val="22"/>
        </w:rPr>
        <w:t xml:space="preserve">), z wyjątkiem oferty, umowy, oświadczeń i dokumentów wymienionych w dziale VII, </w:t>
      </w:r>
      <w:r w:rsidR="00135C01" w:rsidRPr="00F51A43">
        <w:rPr>
          <w:rFonts w:asciiTheme="minorHAnsi" w:eastAsia="ArialMT" w:hAnsiTheme="minorHAnsi"/>
          <w:sz w:val="22"/>
          <w:szCs w:val="22"/>
        </w:rPr>
        <w:t xml:space="preserve">które winny być składane w formie pisemnej, </w:t>
      </w:r>
      <w:r w:rsidRPr="00F51A43">
        <w:rPr>
          <w:rFonts w:asciiTheme="minorHAnsi" w:eastAsia="ArialMT" w:hAnsiTheme="minorHAnsi"/>
          <w:sz w:val="22"/>
          <w:szCs w:val="22"/>
        </w:rPr>
        <w:t>oraz z zastrzeżeniem ust. 2-3.</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Oświadczenia lub dokumenty, potwierdzające brak podstaw do wykluczenia i spełniania warunków udziału w postępowaniu, składane w wyniku wezwania, oświadczenie wykonawcy </w:t>
      </w:r>
      <w:r w:rsidR="00373D77" w:rsidRPr="00F51A43">
        <w:rPr>
          <w:rFonts w:asciiTheme="minorHAnsi" w:eastAsia="ArialMT" w:hAnsiTheme="minorHAnsi"/>
          <w:sz w:val="22"/>
          <w:szCs w:val="22"/>
        </w:rPr>
        <w:br/>
      </w:r>
      <w:r w:rsidRPr="00F51A43">
        <w:rPr>
          <w:rFonts w:asciiTheme="minorHAnsi" w:eastAsia="ArialMT" w:hAnsiTheme="minorHAnsi"/>
          <w:sz w:val="22"/>
          <w:szCs w:val="22"/>
        </w:rPr>
        <w:t>o odmowie wyrażenia zgody na poprawienie omyłek, o których mowa w art. 87 ust. 2 pkt 3 ustawy Pzp, winny zostać złożone w formie pisemnej.</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Zamawiający dopuszcza porozumiewanie się z wykonawcami drogą elektroniczną (adres e-mail: </w:t>
      </w:r>
      <w:hyperlink r:id="rId13" w:history="1">
        <w:r w:rsidR="004D0DAA" w:rsidRPr="00E60A65">
          <w:rPr>
            <w:rStyle w:val="Hipercze"/>
            <w:rFonts w:asciiTheme="minorHAnsi" w:eastAsia="ArialMT" w:hAnsiTheme="minorHAnsi"/>
            <w:sz w:val="22"/>
            <w:szCs w:val="22"/>
          </w:rPr>
          <w:t>ugregnow@pro.onet.pl</w:t>
        </w:r>
      </w:hyperlink>
      <w:r w:rsidRPr="00F51A43">
        <w:rPr>
          <w:rFonts w:asciiTheme="minorHAnsi" w:eastAsia="ArialMT" w:hAnsiTheme="minorHAnsi"/>
          <w:sz w:val="22"/>
          <w:szCs w:val="22"/>
        </w:rPr>
        <w:t>), z zastrzeżeniem ust. 2. Oświadczenia, wnioski, zawiadomienia oraz inne informacje przekazane przez zamawiającego drogą elektroniczną winny zostać niezwłocznie potwierdzone przez wykonawcę drogą elektroniczną. Na żądanie wykonawcy, zamawiający potwierdzi drogą elektroniczną fakt otrzymania od niego oświadczeń, wniosków, zawiadomień oraz innych informacji tą drogą.</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Oświadczenia, wnioski, zawiadomienia oraz inne informacje przekazywane drogą elektroniczną, winny mieć postać wiadomości wraz z załącznikiem, tj. skanem lub zdjęciem uprzednio podpisanego oryginału dokumentu. </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Wykonawca może zwrócić się do zamawiającego z prośbą o wyjaśnienie treści SIWZ. Zamawiający odpowie na zadane pytania niezwłocznie, jednak nie później niż na 2 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w:t>
      </w:r>
    </w:p>
    <w:p w:rsidR="00602E84" w:rsidRPr="00F51A43" w:rsidRDefault="00602E84" w:rsidP="00602E84">
      <w:pPr>
        <w:spacing w:line="100" w:lineRule="atLeast"/>
        <w:ind w:left="360"/>
        <w:rPr>
          <w:rFonts w:asciiTheme="minorHAnsi" w:eastAsia="ArialMT" w:hAnsiTheme="minorHAnsi"/>
          <w:b/>
          <w:sz w:val="22"/>
          <w:szCs w:val="22"/>
        </w:rPr>
      </w:pPr>
      <w:r w:rsidRPr="00F51A43">
        <w:rPr>
          <w:rFonts w:asciiTheme="minorHAnsi" w:eastAsia="ArialMT" w:hAnsiTheme="minorHAnsi"/>
          <w:sz w:val="22"/>
          <w:szCs w:val="22"/>
        </w:rPr>
        <w:t>Pytania należy kierować na adres:</w:t>
      </w:r>
      <w:r w:rsidRPr="00F51A43">
        <w:rPr>
          <w:rFonts w:asciiTheme="minorHAnsi" w:eastAsia="ArialMT" w:hAnsiTheme="minorHAnsi"/>
          <w:b/>
          <w:sz w:val="22"/>
          <w:szCs w:val="22"/>
        </w:rPr>
        <w:t xml:space="preserve"> Urząd Gminy </w:t>
      </w:r>
      <w:r w:rsidR="004D0DAA">
        <w:rPr>
          <w:rFonts w:asciiTheme="minorHAnsi" w:eastAsia="ArialMT" w:hAnsiTheme="minorHAnsi"/>
          <w:b/>
          <w:sz w:val="22"/>
          <w:szCs w:val="22"/>
        </w:rPr>
        <w:t>Regnów</w:t>
      </w:r>
      <w:r w:rsidRPr="00F51A43">
        <w:rPr>
          <w:rFonts w:asciiTheme="minorHAnsi" w:eastAsia="ArialMT" w:hAnsiTheme="minorHAnsi"/>
          <w:b/>
          <w:sz w:val="22"/>
          <w:szCs w:val="22"/>
        </w:rPr>
        <w:t xml:space="preserve">, </w:t>
      </w:r>
      <w:r w:rsidR="004D0DAA">
        <w:rPr>
          <w:rFonts w:asciiTheme="minorHAnsi" w:eastAsia="ArialMT" w:hAnsiTheme="minorHAnsi"/>
          <w:b/>
          <w:sz w:val="22"/>
          <w:szCs w:val="22"/>
        </w:rPr>
        <w:t>Regnów 95</w:t>
      </w:r>
      <w:r w:rsidR="00373D77" w:rsidRPr="00F51A43">
        <w:rPr>
          <w:rFonts w:asciiTheme="minorHAnsi" w:eastAsia="ArialMT" w:hAnsiTheme="minorHAnsi"/>
          <w:b/>
          <w:sz w:val="22"/>
          <w:szCs w:val="22"/>
        </w:rPr>
        <w:t xml:space="preserve">, </w:t>
      </w:r>
      <w:r w:rsidRPr="00F51A43">
        <w:rPr>
          <w:rFonts w:asciiTheme="minorHAnsi" w:eastAsia="ArialMT" w:hAnsiTheme="minorHAnsi"/>
          <w:b/>
          <w:sz w:val="22"/>
          <w:szCs w:val="22"/>
        </w:rPr>
        <w:t>96-</w:t>
      </w:r>
      <w:r w:rsidR="004D0DAA">
        <w:rPr>
          <w:rFonts w:asciiTheme="minorHAnsi" w:eastAsia="ArialMT" w:hAnsiTheme="minorHAnsi"/>
          <w:b/>
          <w:sz w:val="22"/>
          <w:szCs w:val="22"/>
        </w:rPr>
        <w:t>232 Regnów</w:t>
      </w:r>
      <w:r w:rsidR="00373D77" w:rsidRPr="00F51A43">
        <w:rPr>
          <w:rFonts w:asciiTheme="minorHAnsi" w:eastAsia="ArialMT" w:hAnsiTheme="minorHAnsi"/>
          <w:b/>
          <w:sz w:val="22"/>
          <w:szCs w:val="22"/>
        </w:rPr>
        <w:t>.</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 przypadku rozbieżności pomiędzy treścią niniejszej SIWZ a treścią udzielonych wyjaśnień, jako obowiązującą należy przyjąć treść pisma zawierającego późniejsze oświadczenie zamawiającego.</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W uzasadnionych przypadkach zamawiający może, przed upływem terminu składania ofert, zmienić treść niniejszej SIWZ. Zmiana może wynikać z pytań zadanych przez wykonawców, jak </w:t>
      </w:r>
      <w:r w:rsidR="00275D81" w:rsidRPr="00F51A43">
        <w:rPr>
          <w:rFonts w:asciiTheme="minorHAnsi" w:eastAsia="ArialMT" w:hAnsiTheme="minorHAnsi"/>
          <w:sz w:val="22"/>
          <w:szCs w:val="22"/>
        </w:rPr>
        <w:br/>
      </w:r>
      <w:r w:rsidRPr="00F51A43">
        <w:rPr>
          <w:rFonts w:asciiTheme="minorHAnsi" w:eastAsia="ArialMT" w:hAnsiTheme="minorHAnsi"/>
          <w:sz w:val="22"/>
          <w:szCs w:val="22"/>
        </w:rPr>
        <w:t xml:space="preserve">i z własnej inicjatywy zamawiającego. </w:t>
      </w:r>
    </w:p>
    <w:p w:rsidR="00602E84" w:rsidRPr="00F51A43" w:rsidRDefault="00602E84" w:rsidP="00BE4E5F">
      <w:pPr>
        <w:widowControl/>
        <w:numPr>
          <w:ilvl w:val="0"/>
          <w:numId w:val="23"/>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W przypadku dokonania wyjaśnienia lub zmiany niniejszej SIWZ, o których mowa w ust. 5 i 7, termin składania ofert zostanie ustalony zgodnie z art. 12a i art. 38 ustawy Pzp. Przedłużenie terminu składania ofert nie wpływa na bieg terminu składania wniosków o wyjaśnienie SIWZ. </w:t>
      </w:r>
    </w:p>
    <w:p w:rsidR="00602E84" w:rsidRPr="00F51A43" w:rsidRDefault="00602E84" w:rsidP="00BE4E5F">
      <w:pPr>
        <w:widowControl/>
        <w:numPr>
          <w:ilvl w:val="0"/>
          <w:numId w:val="23"/>
        </w:numPr>
        <w:autoSpaceDE w:val="0"/>
        <w:autoSpaceDN/>
        <w:spacing w:line="100" w:lineRule="atLeast"/>
        <w:jc w:val="both"/>
        <w:rPr>
          <w:rFonts w:asciiTheme="minorHAnsi" w:hAnsiTheme="minorHAnsi"/>
          <w:sz w:val="22"/>
          <w:szCs w:val="22"/>
        </w:rPr>
      </w:pPr>
      <w:r w:rsidRPr="00F51A43">
        <w:rPr>
          <w:rFonts w:asciiTheme="minorHAnsi" w:eastAsia="ArialMT" w:hAnsiTheme="minorHAnsi"/>
          <w:sz w:val="22"/>
          <w:szCs w:val="22"/>
        </w:rPr>
        <w:lastRenderedPageBreak/>
        <w:t xml:space="preserve">Wyjaśnienia, o których mowa w ust. 5 oraz informacje, o których mowa w ust. 6 i 7 zostaną zamieszczone na stronie internetowej, na której jest udostępniana niniejsza SIWZ. </w:t>
      </w:r>
    </w:p>
    <w:p w:rsidR="008626FC" w:rsidRPr="00F51A43" w:rsidRDefault="008626FC" w:rsidP="00BE4E5F">
      <w:pPr>
        <w:widowControl/>
        <w:numPr>
          <w:ilvl w:val="0"/>
          <w:numId w:val="23"/>
        </w:numPr>
        <w:autoSpaceDE w:val="0"/>
        <w:autoSpaceDN/>
        <w:spacing w:line="100" w:lineRule="atLeast"/>
        <w:jc w:val="both"/>
        <w:rPr>
          <w:rFonts w:asciiTheme="minorHAnsi" w:hAnsiTheme="minorHAnsi"/>
          <w:sz w:val="22"/>
          <w:szCs w:val="22"/>
        </w:rPr>
      </w:pPr>
      <w:r w:rsidRPr="00F51A43">
        <w:rPr>
          <w:rFonts w:asciiTheme="minorHAnsi" w:hAnsiTheme="minorHAnsi"/>
          <w:sz w:val="22"/>
          <w:szCs w:val="22"/>
        </w:rPr>
        <w:t xml:space="preserve">Osobami upoważnionymi </w:t>
      </w:r>
      <w:r w:rsidR="00602E84" w:rsidRPr="00F51A43">
        <w:rPr>
          <w:rFonts w:asciiTheme="minorHAnsi" w:hAnsiTheme="minorHAnsi"/>
          <w:sz w:val="22"/>
          <w:szCs w:val="22"/>
        </w:rPr>
        <w:t xml:space="preserve">ze strony zamawiającego do kontaktowania się z wykonawcami </w:t>
      </w:r>
      <w:r w:rsidRPr="00F51A43">
        <w:rPr>
          <w:rFonts w:asciiTheme="minorHAnsi" w:hAnsiTheme="minorHAnsi"/>
          <w:sz w:val="22"/>
          <w:szCs w:val="22"/>
        </w:rPr>
        <w:t>są:</w:t>
      </w:r>
    </w:p>
    <w:p w:rsidR="00602E84" w:rsidRPr="008B6988" w:rsidRDefault="008B6988" w:rsidP="008626FC">
      <w:pPr>
        <w:pStyle w:val="Akapitzlist"/>
        <w:widowControl/>
        <w:numPr>
          <w:ilvl w:val="0"/>
          <w:numId w:val="75"/>
        </w:numPr>
        <w:autoSpaceDE w:val="0"/>
        <w:autoSpaceDN/>
        <w:spacing w:line="100" w:lineRule="atLeast"/>
        <w:jc w:val="both"/>
        <w:rPr>
          <w:rFonts w:asciiTheme="minorHAnsi" w:hAnsiTheme="minorHAnsi"/>
          <w:sz w:val="22"/>
          <w:szCs w:val="22"/>
        </w:rPr>
      </w:pPr>
      <w:r w:rsidRPr="008B6988">
        <w:rPr>
          <w:rFonts w:asciiTheme="minorHAnsi" w:hAnsiTheme="minorHAnsi"/>
          <w:sz w:val="22"/>
          <w:szCs w:val="22"/>
        </w:rPr>
        <w:t>Iwona Kozera</w:t>
      </w:r>
      <w:r w:rsidR="00602E84" w:rsidRPr="008B6988">
        <w:rPr>
          <w:rFonts w:asciiTheme="minorHAnsi" w:hAnsiTheme="minorHAnsi"/>
          <w:sz w:val="22"/>
          <w:szCs w:val="22"/>
        </w:rPr>
        <w:t>,</w:t>
      </w:r>
      <w:r w:rsidR="00663987" w:rsidRPr="008B6988">
        <w:rPr>
          <w:rFonts w:asciiTheme="minorHAnsi" w:hAnsiTheme="minorHAnsi"/>
          <w:sz w:val="22"/>
          <w:szCs w:val="22"/>
        </w:rPr>
        <w:t xml:space="preserve"> tel.  (</w:t>
      </w:r>
      <w:r w:rsidR="00602E84" w:rsidRPr="008B6988">
        <w:rPr>
          <w:rFonts w:asciiTheme="minorHAnsi" w:hAnsiTheme="minorHAnsi"/>
          <w:sz w:val="22"/>
          <w:szCs w:val="22"/>
        </w:rPr>
        <w:t>46</w:t>
      </w:r>
      <w:r w:rsidR="00663987" w:rsidRPr="008B6988">
        <w:rPr>
          <w:rFonts w:asciiTheme="minorHAnsi" w:hAnsiTheme="minorHAnsi"/>
          <w:sz w:val="22"/>
          <w:szCs w:val="22"/>
        </w:rPr>
        <w:t>) 8</w:t>
      </w:r>
      <w:r w:rsidRPr="008B6988">
        <w:rPr>
          <w:rFonts w:asciiTheme="minorHAnsi" w:hAnsiTheme="minorHAnsi"/>
          <w:sz w:val="22"/>
          <w:szCs w:val="22"/>
        </w:rPr>
        <w:t xml:space="preserve">13-16-23 </w:t>
      </w:r>
      <w:r w:rsidR="00602E84" w:rsidRPr="008B6988">
        <w:rPr>
          <w:rFonts w:asciiTheme="minorHAnsi" w:hAnsiTheme="minorHAnsi"/>
          <w:sz w:val="22"/>
          <w:szCs w:val="22"/>
        </w:rPr>
        <w:t xml:space="preserve">(poniedziałek-piątek w godz. </w:t>
      </w:r>
      <w:r w:rsidRPr="008B6988">
        <w:rPr>
          <w:rFonts w:asciiTheme="minorHAnsi" w:hAnsiTheme="minorHAnsi"/>
          <w:sz w:val="22"/>
          <w:szCs w:val="22"/>
        </w:rPr>
        <w:t>7</w:t>
      </w:r>
      <w:r w:rsidRPr="008B6988">
        <w:rPr>
          <w:rFonts w:asciiTheme="minorHAnsi" w:hAnsiTheme="minorHAnsi"/>
          <w:sz w:val="22"/>
          <w:szCs w:val="22"/>
          <w:vertAlign w:val="superscript"/>
        </w:rPr>
        <w:t>3</w:t>
      </w:r>
      <w:r w:rsidR="00602E84" w:rsidRPr="008B6988">
        <w:rPr>
          <w:rFonts w:asciiTheme="minorHAnsi" w:hAnsiTheme="minorHAnsi"/>
          <w:sz w:val="22"/>
          <w:szCs w:val="22"/>
          <w:vertAlign w:val="superscript"/>
        </w:rPr>
        <w:t>0</w:t>
      </w:r>
      <w:r w:rsidR="00602E84" w:rsidRPr="008B6988">
        <w:rPr>
          <w:rFonts w:asciiTheme="minorHAnsi" w:hAnsiTheme="minorHAnsi"/>
          <w:sz w:val="22"/>
          <w:szCs w:val="22"/>
        </w:rPr>
        <w:t xml:space="preserve"> </w:t>
      </w:r>
      <w:r w:rsidRPr="008B6988">
        <w:rPr>
          <w:rFonts w:asciiTheme="minorHAnsi" w:hAnsiTheme="minorHAnsi"/>
          <w:sz w:val="22"/>
          <w:szCs w:val="22"/>
        </w:rPr>
        <w:t>–</w:t>
      </w:r>
      <w:r w:rsidR="00602E84" w:rsidRPr="008B6988">
        <w:rPr>
          <w:rFonts w:asciiTheme="minorHAnsi" w:hAnsiTheme="minorHAnsi"/>
          <w:sz w:val="22"/>
          <w:szCs w:val="22"/>
        </w:rPr>
        <w:t xml:space="preserve"> 1</w:t>
      </w:r>
      <w:r w:rsidRPr="008B6988">
        <w:rPr>
          <w:rFonts w:asciiTheme="minorHAnsi" w:hAnsiTheme="minorHAnsi"/>
          <w:sz w:val="22"/>
          <w:szCs w:val="22"/>
        </w:rPr>
        <w:t>5</w:t>
      </w:r>
      <w:r w:rsidRPr="008B6988">
        <w:rPr>
          <w:rFonts w:asciiTheme="minorHAnsi" w:hAnsiTheme="minorHAnsi"/>
          <w:sz w:val="22"/>
          <w:szCs w:val="22"/>
          <w:vertAlign w:val="superscript"/>
        </w:rPr>
        <w:t>3</w:t>
      </w:r>
      <w:r w:rsidR="00602E84" w:rsidRPr="008B6988">
        <w:rPr>
          <w:rFonts w:asciiTheme="minorHAnsi" w:hAnsiTheme="minorHAnsi"/>
          <w:sz w:val="22"/>
          <w:szCs w:val="22"/>
          <w:vertAlign w:val="superscript"/>
        </w:rPr>
        <w:t>0</w:t>
      </w:r>
      <w:r w:rsidR="00602E84" w:rsidRPr="008B6988">
        <w:rPr>
          <w:rFonts w:asciiTheme="minorHAnsi" w:hAnsiTheme="minorHAnsi"/>
          <w:sz w:val="22"/>
          <w:szCs w:val="22"/>
        </w:rPr>
        <w:t>)</w:t>
      </w:r>
      <w:r w:rsidR="008626FC" w:rsidRPr="008B6988">
        <w:rPr>
          <w:rFonts w:asciiTheme="minorHAnsi" w:hAnsiTheme="minorHAnsi"/>
          <w:sz w:val="22"/>
          <w:szCs w:val="22"/>
        </w:rPr>
        <w:t>,</w:t>
      </w:r>
    </w:p>
    <w:p w:rsidR="008626FC" w:rsidRPr="008B6988" w:rsidRDefault="008B6988" w:rsidP="008626FC">
      <w:pPr>
        <w:pStyle w:val="Akapitzlist"/>
        <w:widowControl/>
        <w:numPr>
          <w:ilvl w:val="0"/>
          <w:numId w:val="75"/>
        </w:numPr>
        <w:autoSpaceDE w:val="0"/>
        <w:autoSpaceDN/>
        <w:spacing w:line="100" w:lineRule="atLeast"/>
        <w:jc w:val="both"/>
        <w:rPr>
          <w:rFonts w:asciiTheme="minorHAnsi" w:hAnsiTheme="minorHAnsi"/>
          <w:sz w:val="22"/>
          <w:szCs w:val="22"/>
        </w:rPr>
      </w:pPr>
      <w:r w:rsidRPr="008B6988">
        <w:rPr>
          <w:rFonts w:asciiTheme="minorHAnsi" w:hAnsiTheme="minorHAnsi"/>
          <w:sz w:val="22"/>
          <w:szCs w:val="22"/>
        </w:rPr>
        <w:t>Mariusz Gapys, te</w:t>
      </w:r>
      <w:r>
        <w:rPr>
          <w:rFonts w:asciiTheme="minorHAnsi" w:hAnsiTheme="minorHAnsi"/>
          <w:sz w:val="22"/>
          <w:szCs w:val="22"/>
        </w:rPr>
        <w:t>l</w:t>
      </w:r>
      <w:r w:rsidRPr="008B6988">
        <w:rPr>
          <w:rFonts w:asciiTheme="minorHAnsi" w:hAnsiTheme="minorHAnsi"/>
          <w:sz w:val="22"/>
          <w:szCs w:val="22"/>
        </w:rPr>
        <w:t>. (46) 813-16-23 (poniedziałek – piątek w godz. 7</w:t>
      </w:r>
      <w:r w:rsidRPr="008B6988">
        <w:rPr>
          <w:rFonts w:asciiTheme="minorHAnsi" w:hAnsiTheme="minorHAnsi"/>
          <w:sz w:val="22"/>
          <w:szCs w:val="22"/>
          <w:vertAlign w:val="superscript"/>
        </w:rPr>
        <w:t>30</w:t>
      </w:r>
      <w:r w:rsidRPr="008B6988">
        <w:rPr>
          <w:rFonts w:asciiTheme="minorHAnsi" w:hAnsiTheme="minorHAnsi"/>
          <w:sz w:val="22"/>
          <w:szCs w:val="22"/>
        </w:rPr>
        <w:t xml:space="preserve"> -15</w:t>
      </w:r>
      <w:r w:rsidRPr="008B6988">
        <w:rPr>
          <w:rFonts w:asciiTheme="minorHAnsi" w:hAnsiTheme="minorHAnsi"/>
          <w:sz w:val="22"/>
          <w:szCs w:val="22"/>
          <w:vertAlign w:val="superscript"/>
        </w:rPr>
        <w:t>30</w:t>
      </w:r>
      <w:r w:rsidRPr="008B6988">
        <w:rPr>
          <w:rFonts w:asciiTheme="minorHAnsi" w:hAnsiTheme="minorHAnsi"/>
          <w:sz w:val="22"/>
          <w:szCs w:val="22"/>
        </w:rPr>
        <w:t>).</w:t>
      </w:r>
    </w:p>
    <w:p w:rsidR="00602E84" w:rsidRPr="004D0DAA" w:rsidRDefault="00602E84" w:rsidP="00602E84">
      <w:pPr>
        <w:autoSpaceDE w:val="0"/>
        <w:spacing w:line="100" w:lineRule="atLeast"/>
        <w:jc w:val="both"/>
        <w:rPr>
          <w:rFonts w:asciiTheme="minorHAnsi" w:hAnsiTheme="minorHAnsi"/>
          <w:color w:val="FF0000"/>
          <w:sz w:val="22"/>
          <w:szCs w:val="22"/>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67"/>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IX. WYMAGANIA  DOTYCZĄCE WADIUM</w:t>
            </w:r>
          </w:p>
        </w:tc>
      </w:tr>
    </w:tbl>
    <w:p w:rsidR="00602E84" w:rsidRPr="00F51A43" w:rsidRDefault="00602E84" w:rsidP="00602E84">
      <w:pPr>
        <w:pStyle w:val="Bezodstpw"/>
        <w:rPr>
          <w:rFonts w:asciiTheme="minorHAnsi" w:hAnsiTheme="minorHAnsi"/>
          <w:b/>
        </w:rPr>
      </w:pP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hAnsiTheme="minorHAnsi"/>
        </w:rPr>
        <w:t>Wykonawca jest zobowiązany do wnie</w:t>
      </w:r>
      <w:r w:rsidRPr="00F51A43">
        <w:rPr>
          <w:rFonts w:asciiTheme="minorHAnsi" w:eastAsia="TimesNewRoman" w:hAnsiTheme="minorHAnsi"/>
        </w:rPr>
        <w:t xml:space="preserve">sienia </w:t>
      </w:r>
      <w:r w:rsidRPr="00F51A43">
        <w:rPr>
          <w:rFonts w:asciiTheme="minorHAnsi" w:hAnsiTheme="minorHAnsi"/>
        </w:rPr>
        <w:t>wadium w wysoko</w:t>
      </w:r>
      <w:r w:rsidRPr="00F51A43">
        <w:rPr>
          <w:rFonts w:asciiTheme="minorHAnsi" w:eastAsia="TimesNewRoman" w:hAnsiTheme="minorHAnsi"/>
        </w:rPr>
        <w:t>ś</w:t>
      </w:r>
      <w:r w:rsidRPr="00F51A43">
        <w:rPr>
          <w:rFonts w:asciiTheme="minorHAnsi" w:hAnsiTheme="minorHAnsi"/>
        </w:rPr>
        <w:t>ci</w:t>
      </w:r>
      <w:r w:rsidRPr="00F51A43">
        <w:rPr>
          <w:rFonts w:asciiTheme="minorHAnsi" w:eastAsia="Calibri" w:hAnsiTheme="minorHAnsi"/>
        </w:rPr>
        <w:t xml:space="preserve"> </w:t>
      </w:r>
      <w:r w:rsidR="00800748" w:rsidRPr="00F51A43">
        <w:rPr>
          <w:rFonts w:asciiTheme="minorHAnsi" w:hAnsiTheme="minorHAnsi"/>
          <w:b/>
        </w:rPr>
        <w:t>1</w:t>
      </w:r>
      <w:r w:rsidR="001D2AD7" w:rsidRPr="00F51A43">
        <w:rPr>
          <w:rFonts w:asciiTheme="minorHAnsi" w:hAnsiTheme="minorHAnsi"/>
          <w:b/>
        </w:rPr>
        <w:t>0</w:t>
      </w:r>
      <w:r w:rsidR="00790188" w:rsidRPr="00F51A43">
        <w:rPr>
          <w:rFonts w:asciiTheme="minorHAnsi" w:hAnsiTheme="minorHAnsi"/>
          <w:b/>
        </w:rPr>
        <w:t>.</w:t>
      </w:r>
      <w:r w:rsidRPr="00F51A43">
        <w:rPr>
          <w:rFonts w:asciiTheme="minorHAnsi" w:hAnsiTheme="minorHAnsi"/>
          <w:b/>
        </w:rPr>
        <w:t>000,00 zł</w:t>
      </w:r>
      <w:r w:rsidRPr="00F51A43">
        <w:rPr>
          <w:rFonts w:asciiTheme="minorHAnsi" w:hAnsiTheme="minorHAnsi"/>
        </w:rPr>
        <w:t xml:space="preserve"> (słownie: </w:t>
      </w:r>
      <w:r w:rsidR="001D2AD7" w:rsidRPr="00F51A43">
        <w:rPr>
          <w:rFonts w:asciiTheme="minorHAnsi" w:hAnsiTheme="minorHAnsi"/>
        </w:rPr>
        <w:t>dziesięć</w:t>
      </w:r>
      <w:r w:rsidR="002F282C" w:rsidRPr="00F51A43">
        <w:rPr>
          <w:rFonts w:asciiTheme="minorHAnsi" w:hAnsiTheme="minorHAnsi"/>
        </w:rPr>
        <w:t xml:space="preserve"> tysięcy</w:t>
      </w:r>
      <w:r w:rsidRPr="00F51A43">
        <w:rPr>
          <w:rFonts w:asciiTheme="minorHAnsi" w:hAnsiTheme="minorHAnsi"/>
        </w:rPr>
        <w:t xml:space="preserve"> zł 00/100).</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 xml:space="preserve">Wadium wnosi się przed upływem terminu składania ofert.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 xml:space="preserve">Wadium wniesione w pieniądzu wpłaca się przelewem na rachunek bankowy: </w:t>
      </w:r>
      <w:r w:rsidRPr="00F51A43">
        <w:rPr>
          <w:rFonts w:asciiTheme="minorHAnsi" w:hAnsiTheme="minorHAnsi"/>
        </w:rPr>
        <w:t xml:space="preserve">Bank Spółdzielczy w Białej Rawskiej Oddział </w:t>
      </w:r>
      <w:r w:rsidR="004D0DAA">
        <w:rPr>
          <w:rFonts w:asciiTheme="minorHAnsi" w:hAnsiTheme="minorHAnsi"/>
        </w:rPr>
        <w:t>Regnów</w:t>
      </w:r>
      <w:r w:rsidRPr="00F51A43">
        <w:rPr>
          <w:rFonts w:asciiTheme="minorHAnsi" w:hAnsiTheme="minorHAnsi"/>
        </w:rPr>
        <w:t xml:space="preserve"> </w:t>
      </w:r>
      <w:r w:rsidR="009D58DD">
        <w:rPr>
          <w:rFonts w:asciiTheme="minorHAnsi" w:hAnsiTheme="minorHAnsi"/>
        </w:rPr>
        <w:t xml:space="preserve">90 9291 0060 5902 2000 0120 </w:t>
      </w:r>
      <w:r w:rsidR="00437B3A" w:rsidRPr="00F51A43">
        <w:rPr>
          <w:rFonts w:asciiTheme="minorHAnsi" w:eastAsia="Calibri" w:hAnsiTheme="minorHAnsi"/>
        </w:rPr>
        <w:t>z dopiskiem jakiego postępowania dotyczy.</w:t>
      </w:r>
      <w:r w:rsidRPr="00F51A43">
        <w:rPr>
          <w:rFonts w:asciiTheme="minorHAnsi" w:eastAsia="Calibri" w:hAnsiTheme="minorHAnsi"/>
        </w:rPr>
        <w:t xml:space="preserve">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 xml:space="preserve">Przez wniesienie na rachunek bankowy zamawiającego rozumie się uznanie kwoty wadium przez rachunek zamawiającego przed upływem terminu składania ofert.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 xml:space="preserve">Wadium może być wniesione w formach określonych przez art. 45 ust. 6 ustawy PZP.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 xml:space="preserve">Zamawiający zwraca lub zatrzymuje wadium zgodnie z art. 46 ustawy PZP.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Złożenie wadium w innej formie niż pieniężnej wymaga złożenia oryginału wadium przed upływem terminu składania ofert (</w:t>
      </w:r>
      <w:r w:rsidR="002F282C" w:rsidRPr="00F51A43">
        <w:rPr>
          <w:rFonts w:asciiTheme="minorHAnsi" w:eastAsia="Calibri" w:hAnsiTheme="minorHAnsi"/>
        </w:rPr>
        <w:t xml:space="preserve">Urząd Gminy </w:t>
      </w:r>
      <w:r w:rsidR="004D0DAA">
        <w:rPr>
          <w:rFonts w:asciiTheme="minorHAnsi" w:eastAsia="Calibri" w:hAnsiTheme="minorHAnsi"/>
        </w:rPr>
        <w:t>Regnów</w:t>
      </w:r>
      <w:r w:rsidR="002F282C" w:rsidRPr="00F51A43">
        <w:rPr>
          <w:rFonts w:asciiTheme="minorHAnsi" w:eastAsia="Calibri" w:hAnsiTheme="minorHAnsi"/>
        </w:rPr>
        <w:t xml:space="preserve">, </w:t>
      </w:r>
      <w:r w:rsidR="004D0DAA">
        <w:rPr>
          <w:rFonts w:asciiTheme="minorHAnsi" w:eastAsia="Calibri" w:hAnsiTheme="minorHAnsi"/>
        </w:rPr>
        <w:t>Regnów 95</w:t>
      </w:r>
      <w:r w:rsidRPr="00F51A43">
        <w:rPr>
          <w:rFonts w:asciiTheme="minorHAnsi" w:eastAsia="Calibri" w:hAnsiTheme="minorHAnsi"/>
        </w:rPr>
        <w:t>, sekretariat pok. nr.</w:t>
      </w:r>
      <w:r w:rsidR="002F282C" w:rsidRPr="00F51A43">
        <w:rPr>
          <w:rFonts w:asciiTheme="minorHAnsi" w:eastAsia="Calibri" w:hAnsiTheme="minorHAnsi"/>
        </w:rPr>
        <w:t xml:space="preserve"> </w:t>
      </w:r>
      <w:r w:rsidR="00E91F7B">
        <w:rPr>
          <w:rFonts w:asciiTheme="minorHAnsi" w:eastAsia="Calibri" w:hAnsiTheme="minorHAnsi"/>
        </w:rPr>
        <w:t>9</w:t>
      </w:r>
      <w:r w:rsidRPr="00F51A43">
        <w:rPr>
          <w:rFonts w:asciiTheme="minorHAnsi" w:eastAsia="Calibri" w:hAnsiTheme="minorHAnsi"/>
        </w:rPr>
        <w:t xml:space="preserve">) lub załączenie oryginału do oferty. </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Z treści gwarancji/poręczenia (wadium) powinno wynikać, że na każde pisemne wezwanie zamawiającego zgłoszone w terminie związania ofertą, gwarant zobowiązuje się bezwarunkowo do wypłaty Zamawiającemu pełnej kwoty wadium w okolicznościach określonych w art. 46 ust. 4a i 5 ustawy PZP.</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Dowód wniesienia wadium należy załączyć do oferty.</w:t>
      </w:r>
    </w:p>
    <w:p w:rsidR="00602E84" w:rsidRPr="00F51A43" w:rsidRDefault="00602E84" w:rsidP="00BE4E5F">
      <w:pPr>
        <w:pStyle w:val="Bezodstpw"/>
        <w:numPr>
          <w:ilvl w:val="0"/>
          <w:numId w:val="24"/>
        </w:numPr>
        <w:spacing w:line="240" w:lineRule="auto"/>
        <w:jc w:val="both"/>
        <w:rPr>
          <w:rFonts w:asciiTheme="minorHAnsi" w:eastAsia="Calibri" w:hAnsiTheme="minorHAnsi"/>
        </w:rPr>
      </w:pPr>
      <w:r w:rsidRPr="00F51A43">
        <w:rPr>
          <w:rFonts w:asciiTheme="minorHAnsi" w:eastAsia="Calibri" w:hAnsiTheme="minorHAnsi"/>
        </w:rPr>
        <w:t>Oferta Wykonawcy, który nie wniesie wadium na zasadach określonych w SIWZ zostanie odrzucona.</w:t>
      </w:r>
    </w:p>
    <w:p w:rsidR="00602E84" w:rsidRPr="00F51A43" w:rsidRDefault="00602E84" w:rsidP="00602E84">
      <w:pPr>
        <w:spacing w:line="100" w:lineRule="atLeast"/>
        <w:rPr>
          <w:rFonts w:asciiTheme="minorHAnsi" w:eastAsia="Calibri" w:hAnsiTheme="minorHAnsi"/>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454"/>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 TERMIN  ZWIĄZANIA  OFERTĄ</w:t>
            </w:r>
          </w:p>
        </w:tc>
      </w:tr>
    </w:tbl>
    <w:p w:rsidR="00602E84" w:rsidRPr="00F51A43" w:rsidRDefault="00602E84" w:rsidP="00602E84">
      <w:pPr>
        <w:spacing w:line="100" w:lineRule="atLeast"/>
        <w:rPr>
          <w:rFonts w:asciiTheme="minorHAnsi" w:eastAsia="ArialMT" w:hAnsiTheme="minorHAnsi"/>
          <w:b/>
        </w:rPr>
      </w:pPr>
    </w:p>
    <w:p w:rsidR="00602E84" w:rsidRPr="00F51A43" w:rsidRDefault="00602E84" w:rsidP="00BE4E5F">
      <w:pPr>
        <w:widowControl/>
        <w:numPr>
          <w:ilvl w:val="0"/>
          <w:numId w:val="25"/>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Termin związania ofertą wynosi </w:t>
      </w:r>
      <w:r w:rsidRPr="00F51A43">
        <w:rPr>
          <w:rFonts w:asciiTheme="minorHAnsi" w:eastAsia="ArialMT" w:hAnsiTheme="minorHAnsi"/>
          <w:b/>
          <w:sz w:val="22"/>
          <w:szCs w:val="22"/>
        </w:rPr>
        <w:t xml:space="preserve">30 dni. </w:t>
      </w:r>
      <w:r w:rsidRPr="00F51A43">
        <w:rPr>
          <w:rFonts w:asciiTheme="minorHAnsi" w:eastAsia="ArialMT" w:hAnsiTheme="minorHAnsi"/>
          <w:sz w:val="22"/>
          <w:szCs w:val="22"/>
        </w:rPr>
        <w:t>Bieg terminu rozpoczyna się wraz z upływem terminu składania ofert.</w:t>
      </w:r>
    </w:p>
    <w:p w:rsidR="00602E84" w:rsidRPr="00F51A43" w:rsidRDefault="00602E84" w:rsidP="00BE4E5F">
      <w:pPr>
        <w:widowControl/>
        <w:numPr>
          <w:ilvl w:val="0"/>
          <w:numId w:val="25"/>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niż 60 dni. Odmowa wyrażenia zgody na przedłużenie terminu związania ofertą nie powoduje utraty wadium.</w:t>
      </w:r>
    </w:p>
    <w:p w:rsidR="00602E84" w:rsidRPr="00F51A43" w:rsidRDefault="00602E84" w:rsidP="00BE4E5F">
      <w:pPr>
        <w:widowControl/>
        <w:numPr>
          <w:ilvl w:val="0"/>
          <w:numId w:val="25"/>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rsidR="00602E84" w:rsidRPr="00F51A43" w:rsidRDefault="00602E84" w:rsidP="00BE4E5F">
      <w:pPr>
        <w:widowControl/>
        <w:numPr>
          <w:ilvl w:val="0"/>
          <w:numId w:val="25"/>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602E84" w:rsidRPr="00F51A43" w:rsidRDefault="00602E84" w:rsidP="00BE4E5F">
      <w:pPr>
        <w:widowControl/>
        <w:numPr>
          <w:ilvl w:val="0"/>
          <w:numId w:val="25"/>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 przypadku wniesienia odwołania po upływie terminu składania ofert bieg terminu związania ofertą ulega zawieszeniu do czasu ogłoszenia orzeczenia przez Krajową Izbę Odwoławczą.</w:t>
      </w:r>
    </w:p>
    <w:p w:rsidR="00602E84" w:rsidRPr="00F51A43" w:rsidRDefault="00602E84" w:rsidP="00602E84">
      <w:pPr>
        <w:spacing w:line="100" w:lineRule="atLeast"/>
        <w:rPr>
          <w:rFonts w:asciiTheme="minorHAnsi" w:eastAsia="ArialMT" w:hAnsiTheme="minorHAnsi"/>
          <w:sz w:val="22"/>
          <w:szCs w:val="22"/>
        </w:rPr>
      </w:pPr>
    </w:p>
    <w:tbl>
      <w:tblPr>
        <w:tblW w:w="0" w:type="auto"/>
        <w:tblInd w:w="-15" w:type="dxa"/>
        <w:tblLayout w:type="fixed"/>
        <w:tblLook w:val="04A0" w:firstRow="1" w:lastRow="0" w:firstColumn="1" w:lastColumn="0" w:noHBand="0" w:noVBand="1"/>
      </w:tblPr>
      <w:tblGrid>
        <w:gridCol w:w="9242"/>
      </w:tblGrid>
      <w:tr w:rsidR="006403AB" w:rsidRPr="00F51A43" w:rsidTr="00602E84">
        <w:trPr>
          <w:trHeight w:val="454"/>
        </w:trPr>
        <w:tc>
          <w:tcPr>
            <w:tcW w:w="9242"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XI. OPI</w:t>
            </w:r>
            <w:r w:rsidR="002F282C" w:rsidRPr="00F51A43">
              <w:rPr>
                <w:rFonts w:asciiTheme="minorHAnsi" w:eastAsia="ArialMT" w:hAnsiTheme="minorHAnsi"/>
                <w:b/>
                <w:sz w:val="22"/>
                <w:szCs w:val="22"/>
              </w:rPr>
              <w:t>S  SPOSOBU PRZYGOTOWANIA OFERTY</w:t>
            </w:r>
          </w:p>
        </w:tc>
      </w:tr>
    </w:tbl>
    <w:p w:rsidR="00602E84" w:rsidRPr="00F51A43" w:rsidRDefault="00602E84" w:rsidP="00602E84">
      <w:pPr>
        <w:spacing w:line="100" w:lineRule="atLeast"/>
        <w:rPr>
          <w:rFonts w:asciiTheme="minorHAnsi" w:eastAsia="ArialMT" w:hAnsiTheme="minorHAnsi"/>
          <w:b/>
        </w:rPr>
      </w:pP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lastRenderedPageBreak/>
        <w:t xml:space="preserve">Oferta powinna zawierać  następujące oświadczenia i  dokumenty: </w:t>
      </w:r>
    </w:p>
    <w:p w:rsidR="00602E84" w:rsidRPr="00F51A43" w:rsidRDefault="00602E84" w:rsidP="00BE4E5F">
      <w:pPr>
        <w:pStyle w:val="Bezodstpw"/>
        <w:numPr>
          <w:ilvl w:val="0"/>
          <w:numId w:val="27"/>
        </w:numPr>
        <w:spacing w:line="240" w:lineRule="auto"/>
        <w:jc w:val="both"/>
        <w:rPr>
          <w:rFonts w:asciiTheme="minorHAnsi" w:hAnsiTheme="minorHAnsi"/>
        </w:rPr>
      </w:pPr>
      <w:r w:rsidRPr="00F51A43">
        <w:rPr>
          <w:rFonts w:asciiTheme="minorHAnsi" w:hAnsiTheme="minorHAnsi"/>
        </w:rPr>
        <w:t>wypełniony formularz ofertowy sporządzony wg wzoru stanowiącego załącznik nr 1 do SIWZ,</w:t>
      </w:r>
    </w:p>
    <w:p w:rsidR="00602E84" w:rsidRPr="00F51A43" w:rsidRDefault="00BC39CA" w:rsidP="00BE4E5F">
      <w:pPr>
        <w:pStyle w:val="Bezodstpw"/>
        <w:numPr>
          <w:ilvl w:val="0"/>
          <w:numId w:val="27"/>
        </w:numPr>
        <w:spacing w:line="240" w:lineRule="auto"/>
        <w:jc w:val="both"/>
        <w:rPr>
          <w:rFonts w:asciiTheme="minorHAnsi" w:hAnsiTheme="minorHAnsi"/>
        </w:rPr>
      </w:pPr>
      <w:r w:rsidRPr="00F51A43">
        <w:rPr>
          <w:rFonts w:asciiTheme="minorHAnsi" w:hAnsiTheme="minorHAnsi"/>
        </w:rPr>
        <w:t>dokumenty</w:t>
      </w:r>
      <w:r w:rsidR="00602E84" w:rsidRPr="00F51A43">
        <w:rPr>
          <w:rFonts w:asciiTheme="minorHAnsi" w:hAnsiTheme="minorHAnsi"/>
        </w:rPr>
        <w:t xml:space="preserve"> w</w:t>
      </w:r>
      <w:r w:rsidR="004434AC" w:rsidRPr="00F51A43">
        <w:rPr>
          <w:rFonts w:asciiTheme="minorHAnsi" w:hAnsiTheme="minorHAnsi"/>
        </w:rPr>
        <w:t xml:space="preserve">ymienione w dziale VII </w:t>
      </w:r>
      <w:r w:rsidR="00062BD2" w:rsidRPr="00F51A43">
        <w:rPr>
          <w:rFonts w:asciiTheme="minorHAnsi" w:hAnsiTheme="minorHAnsi"/>
        </w:rPr>
        <w:t>ust. 1.</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 xml:space="preserve">Oferta musi być napisana w języku polskim, na maszynie do pisania, komputerze lub inną trwałą </w:t>
      </w:r>
      <w:r w:rsidR="003E7782" w:rsidRPr="00F51A43">
        <w:rPr>
          <w:rFonts w:asciiTheme="minorHAnsi" w:hAnsiTheme="minorHAnsi"/>
        </w:rPr>
        <w:br/>
      </w:r>
      <w:r w:rsidRPr="00F51A43">
        <w:rPr>
          <w:rFonts w:asciiTheme="minorHAnsi" w:hAnsiTheme="minorHAnsi"/>
        </w:rPr>
        <w:t xml:space="preserve">i czytelną techniką oraz podpisana przez osobę upoważnioną do reprezentowania wykonawcy na zewnątrz i zaciągania zobowiązań w wysokości odpowiadającej cenie oferty. </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W przypadku podpisania oferty oraz poświadczenia za zgodność z oryginałem kopii dokumentów przez osobę niewymienioną w dokumencie ewidencyjnym wykonawcy, należy do oferty dołączyć stosowne pełnomocnictwo w oryginale lub kopii poświadczonej notarialnie.</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Dokumenty sporządzone w języku obcym są składane  wraz z tłumaczeniem na język polski.</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Wykonawca może złożyć jedną ofertę, zawierającą jedną, jednoznacznie opisaną propozycję. Złożenie większej liczby ofert spowoduje odrzucenie wszystkich ofert złożonych przez danego wykonawcę.</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Treść złożonej oferty musi odpowiadać treści SIWZ.</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Wykonawca ponosi</w:t>
      </w:r>
      <w:r w:rsidRPr="00F51A43">
        <w:rPr>
          <w:rFonts w:asciiTheme="minorHAnsi" w:eastAsia="TimesNewRoman" w:hAnsiTheme="minorHAnsi"/>
        </w:rPr>
        <w:t xml:space="preserve"> </w:t>
      </w:r>
      <w:r w:rsidRPr="00F51A43">
        <w:rPr>
          <w:rFonts w:asciiTheme="minorHAnsi" w:hAnsiTheme="minorHAnsi"/>
        </w:rPr>
        <w:t>wszelkie koszty zwi</w:t>
      </w:r>
      <w:r w:rsidRPr="00F51A43">
        <w:rPr>
          <w:rFonts w:asciiTheme="minorHAnsi" w:eastAsia="TimesNewRoman" w:hAnsiTheme="minorHAnsi"/>
        </w:rPr>
        <w:t>ą</w:t>
      </w:r>
      <w:r w:rsidRPr="00F51A43">
        <w:rPr>
          <w:rFonts w:asciiTheme="minorHAnsi" w:hAnsiTheme="minorHAnsi"/>
        </w:rPr>
        <w:t>zane z przygotowaniem i złożeniem oferty.</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Zaleca się, aby każda zapisana strona oferty była ponumerowana, a oferta wraz z załącznikami była w trwały sposób połączona i zawierała spis treści.</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Poprawki lub zmiany (również przy użyciu korektora) w ofercie powinny być parafowane własnoręcznie przez osobę podpisującą ofertę.</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Zaleca si</w:t>
      </w:r>
      <w:r w:rsidRPr="00F51A43">
        <w:rPr>
          <w:rFonts w:asciiTheme="minorHAnsi" w:eastAsia="TimesNewRoman" w:hAnsiTheme="minorHAnsi"/>
        </w:rPr>
        <w:t>ę, że</w:t>
      </w:r>
      <w:r w:rsidRPr="00F51A43">
        <w:rPr>
          <w:rFonts w:asciiTheme="minorHAnsi" w:hAnsiTheme="minorHAnsi"/>
        </w:rPr>
        <w:t>by oferta była złożona w zamkni</w:t>
      </w:r>
      <w:r w:rsidRPr="00F51A43">
        <w:rPr>
          <w:rFonts w:asciiTheme="minorHAnsi" w:eastAsia="TimesNewRoman" w:hAnsiTheme="minorHAnsi"/>
        </w:rPr>
        <w:t>ę</w:t>
      </w:r>
      <w:r w:rsidRPr="00F51A43">
        <w:rPr>
          <w:rFonts w:asciiTheme="minorHAnsi" w:hAnsiTheme="minorHAnsi"/>
        </w:rPr>
        <w:t>tym opakowaniu zabezpieczonym przed otwarciem, bez uszkodzenia, w sposób gwarantuj</w:t>
      </w:r>
      <w:r w:rsidRPr="00F51A43">
        <w:rPr>
          <w:rFonts w:asciiTheme="minorHAnsi" w:eastAsia="TimesNewRoman" w:hAnsiTheme="minorHAnsi"/>
        </w:rPr>
        <w:t>ą</w:t>
      </w:r>
      <w:r w:rsidRPr="00F51A43">
        <w:rPr>
          <w:rFonts w:asciiTheme="minorHAnsi" w:hAnsiTheme="minorHAnsi"/>
        </w:rPr>
        <w:t>cy zachowanie poufno</w:t>
      </w:r>
      <w:r w:rsidRPr="00F51A43">
        <w:rPr>
          <w:rFonts w:asciiTheme="minorHAnsi" w:eastAsia="TimesNewRoman" w:hAnsiTheme="minorHAnsi"/>
        </w:rPr>
        <w:t>ś</w:t>
      </w:r>
      <w:r w:rsidRPr="00F51A43">
        <w:rPr>
          <w:rFonts w:asciiTheme="minorHAnsi" w:hAnsiTheme="minorHAnsi"/>
        </w:rPr>
        <w:t>ci jej tre</w:t>
      </w:r>
      <w:r w:rsidRPr="00F51A43">
        <w:rPr>
          <w:rFonts w:asciiTheme="minorHAnsi" w:eastAsia="TimesNewRoman" w:hAnsiTheme="minorHAnsi"/>
        </w:rPr>
        <w:t>ś</w:t>
      </w:r>
      <w:r w:rsidRPr="00F51A43">
        <w:rPr>
          <w:rFonts w:asciiTheme="minorHAnsi" w:hAnsiTheme="minorHAnsi"/>
        </w:rPr>
        <w:t xml:space="preserve">ci do  czasu otwarcia. </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Na opakowaniu zewn</w:t>
      </w:r>
      <w:r w:rsidRPr="00F51A43">
        <w:rPr>
          <w:rFonts w:asciiTheme="minorHAnsi" w:eastAsia="TimesNewRoman" w:hAnsiTheme="minorHAnsi"/>
        </w:rPr>
        <w:t>ę</w:t>
      </w:r>
      <w:r w:rsidRPr="00F51A43">
        <w:rPr>
          <w:rFonts w:asciiTheme="minorHAnsi" w:hAnsiTheme="minorHAnsi"/>
        </w:rPr>
        <w:t>trznym umie</w:t>
      </w:r>
      <w:r w:rsidRPr="00F51A43">
        <w:rPr>
          <w:rFonts w:asciiTheme="minorHAnsi" w:eastAsia="TimesNewRoman" w:hAnsiTheme="minorHAnsi"/>
        </w:rPr>
        <w:t>ś</w:t>
      </w:r>
      <w:r w:rsidRPr="00F51A43">
        <w:rPr>
          <w:rFonts w:asciiTheme="minorHAnsi" w:hAnsiTheme="minorHAnsi"/>
        </w:rPr>
        <w:t>ci</w:t>
      </w:r>
      <w:r w:rsidRPr="00F51A43">
        <w:rPr>
          <w:rFonts w:asciiTheme="minorHAnsi" w:eastAsia="TimesNewRoman" w:hAnsiTheme="minorHAnsi"/>
        </w:rPr>
        <w:t xml:space="preserve">ć </w:t>
      </w:r>
      <w:r w:rsidRPr="00F51A43">
        <w:rPr>
          <w:rFonts w:asciiTheme="minorHAnsi" w:hAnsiTheme="minorHAnsi"/>
        </w:rPr>
        <w:t>nale</w:t>
      </w:r>
      <w:r w:rsidRPr="00F51A43">
        <w:rPr>
          <w:rFonts w:asciiTheme="minorHAnsi" w:eastAsia="TimesNewRoman" w:hAnsiTheme="minorHAnsi"/>
        </w:rPr>
        <w:t>ż</w:t>
      </w:r>
      <w:r w:rsidRPr="00F51A43">
        <w:rPr>
          <w:rFonts w:asciiTheme="minorHAnsi" w:hAnsiTheme="minorHAnsi"/>
        </w:rPr>
        <w:t xml:space="preserve">y napis: </w:t>
      </w:r>
      <w:r w:rsidRPr="00F51A43">
        <w:rPr>
          <w:rFonts w:asciiTheme="minorHAnsi" w:hAnsiTheme="minorHAnsi"/>
          <w:b/>
        </w:rPr>
        <w:t>Oferta w postępowaniu o</w:t>
      </w:r>
      <w:r w:rsidRPr="00F51A43">
        <w:rPr>
          <w:rFonts w:asciiTheme="minorHAnsi" w:hAnsiTheme="minorHAnsi"/>
        </w:rPr>
        <w:t xml:space="preserve"> </w:t>
      </w:r>
      <w:r w:rsidRPr="00F51A43">
        <w:rPr>
          <w:rFonts w:asciiTheme="minorHAnsi" w:hAnsiTheme="minorHAnsi"/>
          <w:b/>
        </w:rPr>
        <w:t>udzieleni</w:t>
      </w:r>
      <w:r w:rsidR="00800748" w:rsidRPr="00F51A43">
        <w:rPr>
          <w:rFonts w:asciiTheme="minorHAnsi" w:hAnsiTheme="minorHAnsi"/>
          <w:b/>
        </w:rPr>
        <w:t>e zamówienia publicznego pn. „</w:t>
      </w:r>
      <w:r w:rsidR="00E2080A" w:rsidRPr="00F51A43">
        <w:rPr>
          <w:rFonts w:asciiTheme="minorHAnsi" w:hAnsiTheme="minorHAnsi"/>
          <w:b/>
        </w:rPr>
        <w:t xml:space="preserve">Odbieranie i zagospodarowanie odpadów komunalnych od właścicieli nieruchomości na terenie Gminu </w:t>
      </w:r>
      <w:r w:rsidR="004D0DAA">
        <w:rPr>
          <w:rFonts w:asciiTheme="minorHAnsi" w:hAnsiTheme="minorHAnsi"/>
          <w:b/>
        </w:rPr>
        <w:t>Regnów</w:t>
      </w:r>
      <w:r w:rsidRPr="00F51A43">
        <w:rPr>
          <w:rFonts w:asciiTheme="minorHAnsi" w:eastAsia="ArialMT" w:hAnsiTheme="minorHAnsi"/>
          <w:b/>
        </w:rPr>
        <w:t>”</w:t>
      </w:r>
      <w:r w:rsidRPr="00F51A43">
        <w:rPr>
          <w:rFonts w:asciiTheme="minorHAnsi" w:hAnsiTheme="minorHAnsi"/>
          <w:b/>
        </w:rPr>
        <w:t xml:space="preserve"> z zastrze</w:t>
      </w:r>
      <w:r w:rsidRPr="00F51A43">
        <w:rPr>
          <w:rFonts w:asciiTheme="minorHAnsi" w:eastAsia="TimesNewRoman" w:hAnsiTheme="minorHAnsi"/>
          <w:b/>
        </w:rPr>
        <w:t>ż</w:t>
      </w:r>
      <w:r w:rsidRPr="00F51A43">
        <w:rPr>
          <w:rFonts w:asciiTheme="minorHAnsi" w:hAnsiTheme="minorHAnsi"/>
          <w:b/>
        </w:rPr>
        <w:t>eniem „nie otwiera</w:t>
      </w:r>
      <w:r w:rsidRPr="00F51A43">
        <w:rPr>
          <w:rFonts w:asciiTheme="minorHAnsi" w:eastAsia="TimesNewRoman" w:hAnsiTheme="minorHAnsi"/>
          <w:b/>
        </w:rPr>
        <w:t xml:space="preserve">ć </w:t>
      </w:r>
      <w:r w:rsidR="00E25E6E" w:rsidRPr="00F51A43">
        <w:rPr>
          <w:rFonts w:asciiTheme="minorHAnsi" w:hAnsiTheme="minorHAnsi"/>
          <w:b/>
        </w:rPr>
        <w:t xml:space="preserve">przed dniem </w:t>
      </w:r>
      <w:r w:rsidR="00BC0F46">
        <w:rPr>
          <w:rFonts w:asciiTheme="minorHAnsi" w:hAnsiTheme="minorHAnsi"/>
          <w:b/>
          <w:color w:val="FF0000"/>
          <w:highlight w:val="yellow"/>
        </w:rPr>
        <w:t>12 listopada</w:t>
      </w:r>
      <w:r w:rsidR="00622822" w:rsidRPr="00F51A43">
        <w:rPr>
          <w:rFonts w:asciiTheme="minorHAnsi" w:hAnsiTheme="minorHAnsi"/>
          <w:b/>
          <w:color w:val="FF0000"/>
          <w:highlight w:val="yellow"/>
        </w:rPr>
        <w:t xml:space="preserve"> </w:t>
      </w:r>
      <w:r w:rsidR="00800748" w:rsidRPr="00F51A43">
        <w:rPr>
          <w:rFonts w:asciiTheme="minorHAnsi" w:hAnsiTheme="minorHAnsi"/>
          <w:b/>
          <w:color w:val="FF0000"/>
          <w:highlight w:val="yellow"/>
        </w:rPr>
        <w:t>20</w:t>
      </w:r>
      <w:r w:rsidR="00E25E6E" w:rsidRPr="00F51A43">
        <w:rPr>
          <w:rFonts w:asciiTheme="minorHAnsi" w:hAnsiTheme="minorHAnsi"/>
          <w:b/>
          <w:color w:val="FF0000"/>
          <w:highlight w:val="yellow"/>
        </w:rPr>
        <w:t>20</w:t>
      </w:r>
      <w:r w:rsidRPr="00F51A43">
        <w:rPr>
          <w:rFonts w:asciiTheme="minorHAnsi" w:hAnsiTheme="minorHAnsi"/>
          <w:b/>
          <w:color w:val="FF0000"/>
          <w:highlight w:val="yellow"/>
        </w:rPr>
        <w:t xml:space="preserve"> r. do godz. 12</w:t>
      </w:r>
      <w:r w:rsidR="002D4980" w:rsidRPr="00F51A43">
        <w:rPr>
          <w:rFonts w:asciiTheme="minorHAnsi" w:hAnsiTheme="minorHAnsi"/>
          <w:b/>
          <w:color w:val="FF0000"/>
          <w:highlight w:val="yellow"/>
        </w:rPr>
        <w:t>:00</w:t>
      </w:r>
      <w:r w:rsidR="00076DD7" w:rsidRPr="00F51A43">
        <w:rPr>
          <w:rFonts w:asciiTheme="minorHAnsi" w:hAnsiTheme="minorHAnsi"/>
          <w:b/>
        </w:rPr>
        <w:t>”</w:t>
      </w:r>
      <w:r w:rsidRPr="00F51A43">
        <w:rPr>
          <w:rFonts w:asciiTheme="minorHAnsi" w:hAnsiTheme="minorHAnsi"/>
          <w:b/>
        </w:rPr>
        <w:t xml:space="preserve"> </w:t>
      </w:r>
      <w:r w:rsidRPr="00F51A43">
        <w:rPr>
          <w:rFonts w:asciiTheme="minorHAnsi" w:hAnsiTheme="minorHAnsi"/>
        </w:rPr>
        <w:t>oraz</w:t>
      </w:r>
      <w:r w:rsidRPr="00F51A43">
        <w:rPr>
          <w:rFonts w:asciiTheme="minorHAnsi" w:hAnsiTheme="minorHAnsi"/>
          <w:b/>
        </w:rPr>
        <w:t xml:space="preserve"> </w:t>
      </w:r>
      <w:r w:rsidR="00137A2A" w:rsidRPr="00F51A43">
        <w:rPr>
          <w:rFonts w:asciiTheme="minorHAnsi" w:hAnsiTheme="minorHAnsi"/>
        </w:rPr>
        <w:t xml:space="preserve">adres </w:t>
      </w:r>
      <w:r w:rsidRPr="00F51A43">
        <w:rPr>
          <w:rFonts w:asciiTheme="minorHAnsi" w:hAnsiTheme="minorHAnsi"/>
        </w:rPr>
        <w:t>zamawiaj</w:t>
      </w:r>
      <w:r w:rsidRPr="00F51A43">
        <w:rPr>
          <w:rFonts w:asciiTheme="minorHAnsi" w:eastAsia="TimesNewRoman" w:hAnsiTheme="minorHAnsi"/>
        </w:rPr>
        <w:t>ą</w:t>
      </w:r>
      <w:r w:rsidRPr="00F51A43">
        <w:rPr>
          <w:rFonts w:asciiTheme="minorHAnsi" w:hAnsiTheme="minorHAnsi"/>
        </w:rPr>
        <w:t>cego.</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Zamawiaj</w:t>
      </w:r>
      <w:r w:rsidRPr="00F51A43">
        <w:rPr>
          <w:rFonts w:asciiTheme="minorHAnsi" w:eastAsia="TimesNewRoman" w:hAnsiTheme="minorHAnsi"/>
        </w:rPr>
        <w:t>ą</w:t>
      </w:r>
      <w:r w:rsidRPr="00F51A43">
        <w:rPr>
          <w:rFonts w:asciiTheme="minorHAnsi" w:hAnsiTheme="minorHAnsi"/>
        </w:rPr>
        <w:t>cy zaleca, aby informacje zastrze</w:t>
      </w:r>
      <w:r w:rsidRPr="00F51A43">
        <w:rPr>
          <w:rFonts w:asciiTheme="minorHAnsi" w:eastAsia="TimesNewRoman" w:hAnsiTheme="minorHAnsi"/>
        </w:rPr>
        <w:t>ż</w:t>
      </w:r>
      <w:r w:rsidRPr="00F51A43">
        <w:rPr>
          <w:rFonts w:asciiTheme="minorHAnsi" w:hAnsiTheme="minorHAnsi"/>
        </w:rPr>
        <w:t>one jako tajemnica przedsi</w:t>
      </w:r>
      <w:r w:rsidRPr="00F51A43">
        <w:rPr>
          <w:rFonts w:asciiTheme="minorHAnsi" w:eastAsia="TimesNewRoman" w:hAnsiTheme="minorHAnsi"/>
        </w:rPr>
        <w:t>ę</w:t>
      </w:r>
      <w:r w:rsidRPr="00F51A43">
        <w:rPr>
          <w:rFonts w:asciiTheme="minorHAnsi" w:hAnsiTheme="minorHAnsi"/>
        </w:rPr>
        <w:t>biorstwa były przez wykonawc</w:t>
      </w:r>
      <w:r w:rsidRPr="00F51A43">
        <w:rPr>
          <w:rFonts w:asciiTheme="minorHAnsi" w:eastAsia="TimesNewRoman" w:hAnsiTheme="minorHAnsi"/>
        </w:rPr>
        <w:t xml:space="preserve">ę </w:t>
      </w:r>
      <w:r w:rsidRPr="00F51A43">
        <w:rPr>
          <w:rFonts w:asciiTheme="minorHAnsi" w:hAnsiTheme="minorHAnsi"/>
        </w:rPr>
        <w:t>zło</w:t>
      </w:r>
      <w:r w:rsidRPr="00F51A43">
        <w:rPr>
          <w:rFonts w:asciiTheme="minorHAnsi" w:eastAsia="TimesNewRoman" w:hAnsiTheme="minorHAnsi"/>
        </w:rPr>
        <w:t>ż</w:t>
      </w:r>
      <w:r w:rsidRPr="00F51A43">
        <w:rPr>
          <w:rFonts w:asciiTheme="minorHAnsi" w:hAnsiTheme="minorHAnsi"/>
        </w:rPr>
        <w:t>one w oddzielnej wewn</w:t>
      </w:r>
      <w:r w:rsidRPr="00F51A43">
        <w:rPr>
          <w:rFonts w:asciiTheme="minorHAnsi" w:eastAsia="TimesNewRoman" w:hAnsiTheme="minorHAnsi"/>
        </w:rPr>
        <w:t>ę</w:t>
      </w:r>
      <w:r w:rsidRPr="00F51A43">
        <w:rPr>
          <w:rFonts w:asciiTheme="minorHAnsi" w:hAnsiTheme="minorHAnsi"/>
        </w:rPr>
        <w:t>trznej kopercie z oznakowaniem „tajemnica przedsi</w:t>
      </w:r>
      <w:r w:rsidRPr="00F51A43">
        <w:rPr>
          <w:rFonts w:asciiTheme="minorHAnsi" w:eastAsia="TimesNewRoman" w:hAnsiTheme="minorHAnsi"/>
        </w:rPr>
        <w:t>ę</w:t>
      </w:r>
      <w:r w:rsidRPr="00F51A43">
        <w:rPr>
          <w:rFonts w:asciiTheme="minorHAnsi" w:hAnsiTheme="minorHAnsi"/>
        </w:rPr>
        <w:t>biorstwa”, lub spi</w:t>
      </w:r>
      <w:r w:rsidRPr="00F51A43">
        <w:rPr>
          <w:rFonts w:asciiTheme="minorHAnsi" w:eastAsia="TimesNewRoman" w:hAnsiTheme="minorHAnsi"/>
        </w:rPr>
        <w:t>ę</w:t>
      </w:r>
      <w:r w:rsidRPr="00F51A43">
        <w:rPr>
          <w:rFonts w:asciiTheme="minorHAnsi" w:hAnsiTheme="minorHAnsi"/>
        </w:rPr>
        <w:t>te (zszyte) oddzielnie od pozostałych, jawnych elementów oferty. Brak jednoznacznego wskazania, które informacje stanowią tajemnicę przedsiębiorstwa oznaczać będzie, że wszelkie oświadczenia i dokumenty składane w trakcie niniejszego postępowania są jawne bez zastrzeżeń.</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 xml:space="preserve">Zamawiający informuje, że w przypadku kiedy wykonawca otrzyma wezwanie w trybie art. 90 ustawy Pzp, a złożone przez niego wyjaśnienia stanowić będą tajemnicę przedsiębiorstwa </w:t>
      </w:r>
      <w:r w:rsidR="002D4980" w:rsidRPr="00F51A43">
        <w:rPr>
          <w:rFonts w:asciiTheme="minorHAnsi" w:hAnsiTheme="minorHAnsi"/>
        </w:rPr>
        <w:br/>
      </w:r>
      <w:r w:rsidRPr="00F51A43">
        <w:rPr>
          <w:rFonts w:asciiTheme="minorHAnsi" w:hAnsiTheme="minorHAnsi"/>
        </w:rPr>
        <w:t>w rozumieniu ustawy o zwalczaniu nieuczciwej konkurencji, wykonawcy będzie przysługiwało prawo zastrzeżenia ich jako tajemnicy przedsiębiorstwa. Przedmiotowe zastrzeżenie zamawiający uzna za skuteczne wyłącznie w sytuacji, kiedy wykonawca oprócz samego zastrzeżenia wykaże jednocześnie, iż dane informacje stanowią tajemnicę przedsiębiorstwa.</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Wykonawca mo</w:t>
      </w:r>
      <w:r w:rsidRPr="00F51A43">
        <w:rPr>
          <w:rFonts w:asciiTheme="minorHAnsi" w:eastAsia="TimesNewRoman" w:hAnsiTheme="minorHAnsi"/>
        </w:rPr>
        <w:t>ż</w:t>
      </w:r>
      <w:r w:rsidRPr="00F51A43">
        <w:rPr>
          <w:rFonts w:asciiTheme="minorHAnsi" w:hAnsiTheme="minorHAnsi"/>
        </w:rPr>
        <w:t>e wprowadzi</w:t>
      </w:r>
      <w:r w:rsidRPr="00F51A43">
        <w:rPr>
          <w:rFonts w:asciiTheme="minorHAnsi" w:eastAsia="TimesNewRoman" w:hAnsiTheme="minorHAnsi"/>
        </w:rPr>
        <w:t xml:space="preserve">ć </w:t>
      </w:r>
      <w:r w:rsidRPr="00F51A43">
        <w:rPr>
          <w:rFonts w:asciiTheme="minorHAnsi" w:hAnsiTheme="minorHAnsi"/>
        </w:rPr>
        <w:t>zmiany, poprawki, modyfikacje i uzupełnienia do zło</w:t>
      </w:r>
      <w:r w:rsidRPr="00F51A43">
        <w:rPr>
          <w:rFonts w:asciiTheme="minorHAnsi" w:eastAsia="TimesNewRoman" w:hAnsiTheme="minorHAnsi"/>
        </w:rPr>
        <w:t>ż</w:t>
      </w:r>
      <w:r w:rsidRPr="00F51A43">
        <w:rPr>
          <w:rFonts w:asciiTheme="minorHAnsi" w:hAnsiTheme="minorHAnsi"/>
        </w:rPr>
        <w:t xml:space="preserve">onej oferty w formie pisemnej, pod warunkiem, że zamawiający otrzyma pisemne zawiadomienie </w:t>
      </w:r>
      <w:r w:rsidR="002D4980" w:rsidRPr="00F51A43">
        <w:rPr>
          <w:rFonts w:asciiTheme="minorHAnsi" w:hAnsiTheme="minorHAnsi"/>
        </w:rPr>
        <w:br/>
      </w:r>
      <w:r w:rsidRPr="00F51A43">
        <w:rPr>
          <w:rFonts w:asciiTheme="minorHAnsi" w:hAnsiTheme="minorHAnsi"/>
        </w:rPr>
        <w:t>o wprowadzeniu zmian przed terminem składania ofert. Wprowadzone zmiany musz</w:t>
      </w:r>
      <w:r w:rsidRPr="00F51A43">
        <w:rPr>
          <w:rFonts w:asciiTheme="minorHAnsi" w:eastAsia="TimesNewRoman" w:hAnsiTheme="minorHAnsi"/>
        </w:rPr>
        <w:t xml:space="preserve">ą </w:t>
      </w:r>
      <w:r w:rsidRPr="00F51A43">
        <w:rPr>
          <w:rFonts w:asciiTheme="minorHAnsi" w:hAnsiTheme="minorHAnsi"/>
        </w:rPr>
        <w:t>by</w:t>
      </w:r>
      <w:r w:rsidRPr="00F51A43">
        <w:rPr>
          <w:rFonts w:asciiTheme="minorHAnsi" w:eastAsia="TimesNewRoman" w:hAnsiTheme="minorHAnsi"/>
        </w:rPr>
        <w:t xml:space="preserve">ć </w:t>
      </w:r>
      <w:r w:rsidRPr="00F51A43">
        <w:rPr>
          <w:rFonts w:asciiTheme="minorHAnsi" w:hAnsiTheme="minorHAnsi"/>
        </w:rPr>
        <w:t>zło</w:t>
      </w:r>
      <w:r w:rsidRPr="00F51A43">
        <w:rPr>
          <w:rFonts w:asciiTheme="minorHAnsi" w:eastAsia="TimesNewRoman" w:hAnsiTheme="minorHAnsi"/>
        </w:rPr>
        <w:t>ż</w:t>
      </w:r>
      <w:r w:rsidRPr="00F51A43">
        <w:rPr>
          <w:rFonts w:asciiTheme="minorHAnsi" w:hAnsiTheme="minorHAnsi"/>
        </w:rPr>
        <w:t>one wg takich samych zasad jak zło</w:t>
      </w:r>
      <w:r w:rsidRPr="00F51A43">
        <w:rPr>
          <w:rFonts w:asciiTheme="minorHAnsi" w:eastAsia="TimesNewRoman" w:hAnsiTheme="minorHAnsi"/>
        </w:rPr>
        <w:t>ż</w:t>
      </w:r>
      <w:r w:rsidRPr="00F51A43">
        <w:rPr>
          <w:rFonts w:asciiTheme="minorHAnsi" w:hAnsiTheme="minorHAnsi"/>
        </w:rPr>
        <w:t xml:space="preserve">ona oferta tj. w odpowiednio oznakowanym opakowaniu zewnętrznym z dopiskiem „ZMIANA OFERTY”. </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Koperty oznakowane dopiskiem „ZMIANA OFERTY” zostan</w:t>
      </w:r>
      <w:r w:rsidRPr="00F51A43">
        <w:rPr>
          <w:rFonts w:asciiTheme="minorHAnsi" w:eastAsia="TimesNewRoman" w:hAnsiTheme="minorHAnsi"/>
        </w:rPr>
        <w:t xml:space="preserve">ą </w:t>
      </w:r>
      <w:r w:rsidRPr="00F51A43">
        <w:rPr>
          <w:rFonts w:asciiTheme="minorHAnsi" w:hAnsiTheme="minorHAnsi"/>
        </w:rPr>
        <w:t>otwarte przy otwieraniu oferty wykonawcy, który wprowadził zmiany i po stwierdzeniu poprawności procedury dokonywania zmian zostaną dołączone do oferty.</w:t>
      </w:r>
    </w:p>
    <w:p w:rsidR="00602E84" w:rsidRPr="00F51A43" w:rsidRDefault="00602E84" w:rsidP="00BE4E5F">
      <w:pPr>
        <w:pStyle w:val="Bezodstpw"/>
        <w:numPr>
          <w:ilvl w:val="0"/>
          <w:numId w:val="26"/>
        </w:numPr>
        <w:spacing w:line="240" w:lineRule="auto"/>
        <w:jc w:val="both"/>
        <w:rPr>
          <w:rFonts w:asciiTheme="minorHAnsi" w:hAnsiTheme="minorHAnsi"/>
        </w:rPr>
      </w:pPr>
      <w:r w:rsidRPr="00F51A43">
        <w:rPr>
          <w:rFonts w:asciiTheme="minorHAnsi" w:hAnsiTheme="minorHAnsi"/>
        </w:rPr>
        <w:t>Wykonawca ma prawo przed upływem terminu składania ofert wycofa</w:t>
      </w:r>
      <w:r w:rsidRPr="00F51A43">
        <w:rPr>
          <w:rFonts w:asciiTheme="minorHAnsi" w:eastAsia="TimesNewRoman" w:hAnsiTheme="minorHAnsi"/>
        </w:rPr>
        <w:t xml:space="preserve">ć </w:t>
      </w:r>
      <w:r w:rsidRPr="00F51A43">
        <w:rPr>
          <w:rFonts w:asciiTheme="minorHAnsi" w:hAnsiTheme="minorHAnsi"/>
        </w:rPr>
        <w:t>si</w:t>
      </w:r>
      <w:r w:rsidRPr="00F51A43">
        <w:rPr>
          <w:rFonts w:asciiTheme="minorHAnsi" w:eastAsia="TimesNewRoman" w:hAnsiTheme="minorHAnsi"/>
        </w:rPr>
        <w:t xml:space="preserve">ę </w:t>
      </w:r>
      <w:r w:rsidRPr="00F51A43">
        <w:rPr>
          <w:rFonts w:asciiTheme="minorHAnsi" w:hAnsiTheme="minorHAnsi"/>
        </w:rPr>
        <w:t>z post</w:t>
      </w:r>
      <w:r w:rsidRPr="00F51A43">
        <w:rPr>
          <w:rFonts w:asciiTheme="minorHAnsi" w:eastAsia="TimesNewRoman" w:hAnsiTheme="minorHAnsi"/>
        </w:rPr>
        <w:t>ę</w:t>
      </w:r>
      <w:r w:rsidRPr="00F51A43">
        <w:rPr>
          <w:rFonts w:asciiTheme="minorHAnsi" w:hAnsiTheme="minorHAnsi"/>
        </w:rPr>
        <w:t xml:space="preserve">powania poprzez złożenie pisemnego powiadomienia (wg takich samych zasad jak wprowadzanie zmian) </w:t>
      </w:r>
      <w:r w:rsidR="002D4980" w:rsidRPr="00F51A43">
        <w:rPr>
          <w:rFonts w:asciiTheme="minorHAnsi" w:hAnsiTheme="minorHAnsi"/>
        </w:rPr>
        <w:br/>
      </w:r>
      <w:r w:rsidRPr="00F51A43">
        <w:rPr>
          <w:rFonts w:asciiTheme="minorHAnsi" w:hAnsiTheme="minorHAnsi"/>
        </w:rPr>
        <w:t>z napisem na kopercie „WYCOFANIE OFERTY”. Koperty oznakowane „WYCOFANIE OFERTY” nie b</w:t>
      </w:r>
      <w:r w:rsidRPr="00F51A43">
        <w:rPr>
          <w:rFonts w:asciiTheme="minorHAnsi" w:eastAsia="TimesNewRoman" w:hAnsiTheme="minorHAnsi"/>
        </w:rPr>
        <w:t>ę</w:t>
      </w:r>
      <w:r w:rsidRPr="00F51A43">
        <w:rPr>
          <w:rFonts w:asciiTheme="minorHAnsi" w:hAnsiTheme="minorHAnsi"/>
        </w:rPr>
        <w:t>d</w:t>
      </w:r>
      <w:r w:rsidRPr="00F51A43">
        <w:rPr>
          <w:rFonts w:asciiTheme="minorHAnsi" w:eastAsia="TimesNewRoman" w:hAnsiTheme="minorHAnsi"/>
        </w:rPr>
        <w:t xml:space="preserve">ą </w:t>
      </w:r>
      <w:r w:rsidRPr="00F51A43">
        <w:rPr>
          <w:rFonts w:asciiTheme="minorHAnsi" w:hAnsiTheme="minorHAnsi"/>
        </w:rPr>
        <w:t xml:space="preserve">otwierane. </w:t>
      </w:r>
    </w:p>
    <w:p w:rsidR="00602E84" w:rsidRPr="00F51A43" w:rsidRDefault="00602E84" w:rsidP="00BE4E5F">
      <w:pPr>
        <w:pStyle w:val="Bezodstpw"/>
        <w:numPr>
          <w:ilvl w:val="0"/>
          <w:numId w:val="26"/>
        </w:numPr>
        <w:spacing w:line="240" w:lineRule="auto"/>
        <w:jc w:val="both"/>
        <w:rPr>
          <w:rFonts w:asciiTheme="minorHAnsi" w:eastAsia="ArialMT" w:hAnsiTheme="minorHAnsi"/>
        </w:rPr>
      </w:pPr>
      <w:r w:rsidRPr="00F51A43">
        <w:rPr>
          <w:rFonts w:asciiTheme="minorHAnsi" w:hAnsiTheme="minorHAnsi"/>
        </w:rPr>
        <w:t>Oferta, której treść nie będzie odpowiadać treści SIWZ, z zastrzeżeniem art. 87 ust. 2 pkt 3ustawy Pzp zostanie odrzucona (art. 89 ust. 1 pkt 2).</w:t>
      </w:r>
    </w:p>
    <w:p w:rsidR="00BF783F" w:rsidRPr="00F51A43" w:rsidRDefault="00BF783F" w:rsidP="00BF783F">
      <w:pPr>
        <w:pStyle w:val="Bezodstpw"/>
        <w:spacing w:line="240" w:lineRule="auto"/>
        <w:jc w:val="both"/>
        <w:rPr>
          <w:rFonts w:asciiTheme="minorHAnsi" w:eastAsia="ArialMT" w:hAnsiTheme="minorHAnsi"/>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10"/>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XII.  MIEJSCE  ORAZ  TERMIN  SKŁADANIA  I  OTWARCIA OFERT</w:t>
            </w:r>
          </w:p>
        </w:tc>
      </w:tr>
    </w:tbl>
    <w:p w:rsidR="00602E84" w:rsidRPr="00F51A43" w:rsidRDefault="00602E84" w:rsidP="00602E84">
      <w:pPr>
        <w:spacing w:line="100" w:lineRule="atLeast"/>
        <w:rPr>
          <w:rFonts w:asciiTheme="minorHAnsi" w:hAnsiTheme="minorHAnsi"/>
          <w:sz w:val="22"/>
          <w:szCs w:val="22"/>
        </w:rPr>
      </w:pP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highlight w:val="yellow"/>
        </w:rPr>
      </w:pPr>
      <w:r w:rsidRPr="00F51A43">
        <w:rPr>
          <w:rFonts w:asciiTheme="minorHAnsi" w:eastAsia="ArialMT" w:hAnsiTheme="minorHAnsi"/>
          <w:sz w:val="22"/>
          <w:szCs w:val="22"/>
        </w:rPr>
        <w:t xml:space="preserve">Oferty należy składać w terminie do dnia </w:t>
      </w:r>
      <w:r w:rsidR="00EA7E5A">
        <w:rPr>
          <w:rFonts w:asciiTheme="minorHAnsi" w:hAnsiTheme="minorHAnsi"/>
          <w:b/>
          <w:color w:val="FF0000"/>
          <w:sz w:val="22"/>
          <w:szCs w:val="22"/>
          <w:highlight w:val="yellow"/>
        </w:rPr>
        <w:t>12 listopada</w:t>
      </w:r>
      <w:r w:rsidR="00E25E6E" w:rsidRPr="00F51A43">
        <w:rPr>
          <w:rFonts w:asciiTheme="minorHAnsi" w:hAnsiTheme="minorHAnsi"/>
          <w:b/>
          <w:color w:val="FF0000"/>
          <w:sz w:val="22"/>
          <w:szCs w:val="22"/>
          <w:highlight w:val="yellow"/>
        </w:rPr>
        <w:t xml:space="preserve"> 2020 r.</w:t>
      </w:r>
      <w:r w:rsidRPr="00F51A43">
        <w:rPr>
          <w:rFonts w:asciiTheme="minorHAnsi" w:eastAsia="ArialMT" w:hAnsiTheme="minorHAnsi"/>
          <w:b/>
          <w:color w:val="FF0000"/>
          <w:sz w:val="22"/>
          <w:szCs w:val="22"/>
          <w:highlight w:val="yellow"/>
        </w:rPr>
        <w:t xml:space="preserve"> do godz. 11:30 w sekretariacie Urzędu Gminy </w:t>
      </w:r>
      <w:r w:rsidR="004D0DAA">
        <w:rPr>
          <w:rFonts w:asciiTheme="minorHAnsi" w:eastAsia="ArialMT" w:hAnsiTheme="minorHAnsi"/>
          <w:b/>
          <w:color w:val="FF0000"/>
          <w:sz w:val="22"/>
          <w:szCs w:val="22"/>
          <w:highlight w:val="yellow"/>
        </w:rPr>
        <w:t>Regnów</w:t>
      </w:r>
      <w:r w:rsidRPr="00F51A43">
        <w:rPr>
          <w:rFonts w:asciiTheme="minorHAnsi" w:eastAsia="ArialMT" w:hAnsiTheme="minorHAnsi"/>
          <w:b/>
          <w:color w:val="FF0000"/>
          <w:sz w:val="22"/>
          <w:szCs w:val="22"/>
          <w:highlight w:val="yellow"/>
        </w:rPr>
        <w:t xml:space="preserve">, pokój nr </w:t>
      </w:r>
      <w:r w:rsidR="004D0DAA">
        <w:rPr>
          <w:rFonts w:asciiTheme="minorHAnsi" w:eastAsia="ArialMT" w:hAnsiTheme="minorHAnsi"/>
          <w:b/>
          <w:color w:val="FF0000"/>
          <w:sz w:val="22"/>
          <w:szCs w:val="22"/>
          <w:highlight w:val="yellow"/>
        </w:rPr>
        <w:t>9</w:t>
      </w:r>
      <w:r w:rsidRPr="00F51A43">
        <w:rPr>
          <w:rFonts w:asciiTheme="minorHAnsi" w:eastAsia="ArialMT" w:hAnsiTheme="minorHAnsi"/>
          <w:b/>
          <w:sz w:val="22"/>
          <w:szCs w:val="22"/>
          <w:highlight w:val="yellow"/>
        </w:rPr>
        <w:t>.</w:t>
      </w: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 xml:space="preserve">Godziny pracy urzędu: poniedziałek -  piątek od </w:t>
      </w:r>
      <w:r w:rsidR="004D0DAA">
        <w:rPr>
          <w:rFonts w:asciiTheme="minorHAnsi" w:eastAsia="ArialMT" w:hAnsiTheme="minorHAnsi"/>
          <w:sz w:val="22"/>
          <w:szCs w:val="22"/>
        </w:rPr>
        <w:t>7:30</w:t>
      </w:r>
      <w:r w:rsidRPr="00F51A43">
        <w:rPr>
          <w:rFonts w:asciiTheme="minorHAnsi" w:eastAsia="ArialMT" w:hAnsiTheme="minorHAnsi"/>
          <w:sz w:val="22"/>
          <w:szCs w:val="22"/>
        </w:rPr>
        <w:t>do 1</w:t>
      </w:r>
      <w:r w:rsidR="004D0DAA">
        <w:rPr>
          <w:rFonts w:asciiTheme="minorHAnsi" w:eastAsia="ArialMT" w:hAnsiTheme="minorHAnsi"/>
          <w:sz w:val="22"/>
          <w:szCs w:val="22"/>
        </w:rPr>
        <w:t>5</w:t>
      </w:r>
      <w:r w:rsidRPr="00F51A43">
        <w:rPr>
          <w:rFonts w:asciiTheme="minorHAnsi" w:eastAsia="ArialMT" w:hAnsiTheme="minorHAnsi"/>
          <w:sz w:val="22"/>
          <w:szCs w:val="22"/>
        </w:rPr>
        <w:t>:</w:t>
      </w:r>
      <w:r w:rsidR="004D0DAA">
        <w:rPr>
          <w:rFonts w:asciiTheme="minorHAnsi" w:eastAsia="ArialMT" w:hAnsiTheme="minorHAnsi"/>
          <w:sz w:val="22"/>
          <w:szCs w:val="22"/>
        </w:rPr>
        <w:t>3</w:t>
      </w:r>
      <w:r w:rsidRPr="00F51A43">
        <w:rPr>
          <w:rFonts w:asciiTheme="minorHAnsi" w:eastAsia="ArialMT" w:hAnsiTheme="minorHAnsi"/>
          <w:sz w:val="22"/>
          <w:szCs w:val="22"/>
        </w:rPr>
        <w:t>0.</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Zamawiający niezwłocznie zwróci wykonawcy ofertę złożoną po terminie składania ofert.</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Publiczne otwarcie ofert przez Komisję przetargową nastąpi w  dniu </w:t>
      </w:r>
      <w:r w:rsidR="00EA7E5A">
        <w:rPr>
          <w:rFonts w:asciiTheme="minorHAnsi" w:hAnsiTheme="minorHAnsi"/>
          <w:b/>
          <w:color w:val="FF0000"/>
          <w:sz w:val="22"/>
          <w:szCs w:val="22"/>
          <w:highlight w:val="yellow"/>
        </w:rPr>
        <w:t xml:space="preserve">12 listopada </w:t>
      </w:r>
      <w:r w:rsidR="00E25E6E" w:rsidRPr="00F51A43">
        <w:rPr>
          <w:rFonts w:asciiTheme="minorHAnsi" w:hAnsiTheme="minorHAnsi"/>
          <w:b/>
          <w:color w:val="FF0000"/>
          <w:sz w:val="22"/>
          <w:szCs w:val="22"/>
          <w:highlight w:val="yellow"/>
        </w:rPr>
        <w:t>2020 r.</w:t>
      </w:r>
      <w:r w:rsidR="00622822" w:rsidRPr="00F51A43">
        <w:rPr>
          <w:rFonts w:asciiTheme="minorHAnsi" w:hAnsiTheme="minorHAnsi"/>
          <w:b/>
          <w:color w:val="FF0000"/>
          <w:sz w:val="22"/>
          <w:szCs w:val="22"/>
          <w:highlight w:val="yellow"/>
        </w:rPr>
        <w:t xml:space="preserve"> </w:t>
      </w:r>
      <w:r w:rsidRPr="00F51A43">
        <w:rPr>
          <w:rFonts w:asciiTheme="minorHAnsi" w:eastAsia="ArialMT" w:hAnsiTheme="minorHAnsi"/>
          <w:b/>
          <w:color w:val="FF0000"/>
          <w:sz w:val="22"/>
          <w:szCs w:val="22"/>
          <w:highlight w:val="yellow"/>
        </w:rPr>
        <w:t>o godz. 12</w:t>
      </w:r>
      <w:r w:rsidR="00756119" w:rsidRPr="00F51A43">
        <w:rPr>
          <w:rFonts w:asciiTheme="minorHAnsi" w:eastAsia="ArialMT" w:hAnsiTheme="minorHAnsi"/>
          <w:b/>
          <w:color w:val="FF0000"/>
          <w:sz w:val="22"/>
          <w:szCs w:val="22"/>
          <w:highlight w:val="yellow"/>
        </w:rPr>
        <w:t>:00</w:t>
      </w:r>
      <w:r w:rsidR="00756119" w:rsidRPr="00F51A43">
        <w:rPr>
          <w:rFonts w:asciiTheme="minorHAnsi" w:eastAsia="ArialMT" w:hAnsiTheme="minorHAnsi"/>
          <w:b/>
          <w:sz w:val="22"/>
          <w:szCs w:val="22"/>
        </w:rPr>
        <w:t xml:space="preserve"> w Urzędzie Gminy </w:t>
      </w:r>
      <w:r w:rsidR="004D0DAA">
        <w:rPr>
          <w:rFonts w:asciiTheme="minorHAnsi" w:eastAsia="ArialMT" w:hAnsiTheme="minorHAnsi"/>
          <w:b/>
          <w:sz w:val="22"/>
          <w:szCs w:val="22"/>
        </w:rPr>
        <w:t>Regnów</w:t>
      </w:r>
      <w:r w:rsidR="00756119" w:rsidRPr="00F51A43">
        <w:rPr>
          <w:rFonts w:asciiTheme="minorHAnsi" w:eastAsia="ArialMT" w:hAnsiTheme="minorHAnsi"/>
          <w:b/>
          <w:sz w:val="22"/>
          <w:szCs w:val="22"/>
        </w:rPr>
        <w:t>, w</w:t>
      </w:r>
      <w:r w:rsidRPr="00F51A43">
        <w:rPr>
          <w:rFonts w:asciiTheme="minorHAnsi" w:eastAsia="ArialMT" w:hAnsiTheme="minorHAnsi"/>
          <w:b/>
          <w:sz w:val="22"/>
          <w:szCs w:val="22"/>
        </w:rPr>
        <w:t xml:space="preserve"> sali konferencyjnej.</w:t>
      </w:r>
      <w:r w:rsidRPr="00F51A43">
        <w:rPr>
          <w:rFonts w:asciiTheme="minorHAnsi" w:eastAsia="ArialMT" w:hAnsiTheme="minorHAnsi"/>
          <w:sz w:val="22"/>
          <w:szCs w:val="22"/>
        </w:rPr>
        <w:t xml:space="preserve"> Otwarcie ofert jest jawne.</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Bezpośrednio przed otwarciem ofert zamawiający poda kwotę, jaką zamierza przeznaczyć na sfinansowanie zamówienia.</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Podczas otwarcia ofert zamawiający odczyta nazwę (firmę) oraz adres wykonawcy, którego oferta jest otwierana a także informacje dotyczące ceny oferty, terminu wykonania zamówienia, okresu gwarancji i warunków płatności zawarte w ofertach. </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Niezwłocznie po otwarciu ofert zamawiający zamieści na stronie internetowej informacje dotyczące:</w:t>
      </w:r>
    </w:p>
    <w:p w:rsidR="00602E84" w:rsidRPr="00F51A43" w:rsidRDefault="00602E84" w:rsidP="00BE4E5F">
      <w:pPr>
        <w:widowControl/>
        <w:numPr>
          <w:ilvl w:val="0"/>
          <w:numId w:val="29"/>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kwoty, jaką zamierza przeznaczyć na sfinansowanie zamówienia;</w:t>
      </w:r>
    </w:p>
    <w:p w:rsidR="00602E84" w:rsidRPr="00F51A43" w:rsidRDefault="00602E84" w:rsidP="00BE4E5F">
      <w:pPr>
        <w:widowControl/>
        <w:numPr>
          <w:ilvl w:val="0"/>
          <w:numId w:val="29"/>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firm oraz adresów wykonawców, którzy złożyli oferty w terminie;</w:t>
      </w:r>
    </w:p>
    <w:p w:rsidR="00602E84" w:rsidRPr="00F51A43" w:rsidRDefault="00602E84" w:rsidP="00BE4E5F">
      <w:pPr>
        <w:widowControl/>
        <w:numPr>
          <w:ilvl w:val="0"/>
          <w:numId w:val="29"/>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ceny, terminu wykonania zamówienia, okresu gwarancji i warunków płatności zawartych </w:t>
      </w:r>
      <w:r w:rsidR="002D4980" w:rsidRPr="00F51A43">
        <w:rPr>
          <w:rFonts w:asciiTheme="minorHAnsi" w:eastAsia="ArialMT" w:hAnsiTheme="minorHAnsi"/>
          <w:sz w:val="22"/>
          <w:szCs w:val="22"/>
        </w:rPr>
        <w:br/>
      </w:r>
      <w:r w:rsidRPr="00F51A43">
        <w:rPr>
          <w:rFonts w:asciiTheme="minorHAnsi" w:eastAsia="ArialMT" w:hAnsiTheme="minorHAnsi"/>
          <w:sz w:val="22"/>
          <w:szCs w:val="22"/>
        </w:rPr>
        <w:t>w ofertach.</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 przypadku, gdy wykonawca nie złożył oświadczenia, o którym mowa w art. 25a ust.1, oświadczeń lub dokumentów potwierdzających okoliczności, o których mowa w art. 25 ust.1lub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W toku badania i oceny ofert zamawiający może żądać od wykonawców wyjaśnień dotyczących treści złożonych ofert. Niedopuszczalne jest prowadzenie negocjacji dot. złożonej oferty oraz, </w:t>
      </w:r>
      <w:r w:rsidR="00614D54" w:rsidRPr="00F51A43">
        <w:rPr>
          <w:rFonts w:asciiTheme="minorHAnsi" w:eastAsia="ArialMT" w:hAnsiTheme="minorHAnsi"/>
          <w:sz w:val="22"/>
          <w:szCs w:val="22"/>
        </w:rPr>
        <w:br/>
      </w:r>
      <w:r w:rsidRPr="00F51A43">
        <w:rPr>
          <w:rFonts w:asciiTheme="minorHAnsi" w:eastAsia="ArialMT" w:hAnsiTheme="minorHAnsi"/>
          <w:sz w:val="22"/>
          <w:szCs w:val="22"/>
        </w:rPr>
        <w:t xml:space="preserve">z zastrzeżeniem art. 87 ust. 1a i 2 ustawy Pzp dokonywanie jakichkolwiek zmian jej treści. </w:t>
      </w:r>
    </w:p>
    <w:p w:rsidR="00602E84" w:rsidRPr="00F51A43" w:rsidRDefault="00602E84" w:rsidP="00BE4E5F">
      <w:pPr>
        <w:widowControl/>
        <w:numPr>
          <w:ilvl w:val="0"/>
          <w:numId w:val="2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Zamawiający poprawi w tekście oferty:</w:t>
      </w:r>
    </w:p>
    <w:p w:rsidR="00602E84" w:rsidRPr="00F51A43" w:rsidRDefault="00602E84" w:rsidP="00BE4E5F">
      <w:pPr>
        <w:widowControl/>
        <w:numPr>
          <w:ilvl w:val="0"/>
          <w:numId w:val="30"/>
        </w:numPr>
        <w:spacing w:line="100" w:lineRule="atLeast"/>
        <w:jc w:val="both"/>
        <w:rPr>
          <w:rFonts w:asciiTheme="minorHAnsi" w:hAnsiTheme="minorHAnsi"/>
          <w:sz w:val="22"/>
          <w:szCs w:val="22"/>
        </w:rPr>
      </w:pPr>
      <w:r w:rsidRPr="00F51A43">
        <w:rPr>
          <w:rFonts w:asciiTheme="minorHAnsi" w:eastAsia="ArialMT" w:hAnsiTheme="minorHAnsi"/>
          <w:sz w:val="22"/>
          <w:szCs w:val="22"/>
        </w:rPr>
        <w:t xml:space="preserve">oczywiste omyłki pisarskie,  </w:t>
      </w:r>
    </w:p>
    <w:p w:rsidR="00602E84" w:rsidRPr="00F51A43" w:rsidRDefault="00602E84" w:rsidP="00BE4E5F">
      <w:pPr>
        <w:widowControl/>
        <w:numPr>
          <w:ilvl w:val="0"/>
          <w:numId w:val="30"/>
        </w:numPr>
        <w:spacing w:line="100" w:lineRule="atLeast"/>
        <w:rPr>
          <w:rFonts w:asciiTheme="minorHAnsi" w:hAnsiTheme="minorHAnsi"/>
          <w:sz w:val="22"/>
          <w:szCs w:val="22"/>
        </w:rPr>
      </w:pPr>
      <w:r w:rsidRPr="00F51A43">
        <w:rPr>
          <w:rFonts w:asciiTheme="minorHAnsi" w:hAnsiTheme="minorHAnsi"/>
          <w:sz w:val="22"/>
          <w:szCs w:val="22"/>
        </w:rPr>
        <w:t>oczywiste omyłki rachunkowe, z uwzględnieniem konsekwencji rachunkowych dokonanych poprawek,</w:t>
      </w:r>
    </w:p>
    <w:p w:rsidR="00602E84" w:rsidRPr="00F51A43" w:rsidRDefault="00602E84" w:rsidP="00BE4E5F">
      <w:pPr>
        <w:widowControl/>
        <w:numPr>
          <w:ilvl w:val="0"/>
          <w:numId w:val="30"/>
        </w:numPr>
        <w:spacing w:line="100" w:lineRule="atLeast"/>
        <w:jc w:val="both"/>
        <w:rPr>
          <w:rFonts w:asciiTheme="minorHAnsi" w:eastAsia="ArialMT" w:hAnsiTheme="minorHAnsi"/>
          <w:sz w:val="22"/>
          <w:szCs w:val="22"/>
        </w:rPr>
      </w:pPr>
      <w:r w:rsidRPr="00F51A43">
        <w:rPr>
          <w:rFonts w:asciiTheme="minorHAnsi" w:hAnsiTheme="minorHAnsi"/>
          <w:sz w:val="22"/>
          <w:szCs w:val="22"/>
        </w:rPr>
        <w:t xml:space="preserve">inne omyłki polegające na niezgodności oferty z SIWZ, niepowodujące istotnych zmian </w:t>
      </w:r>
      <w:r w:rsidR="00614D54" w:rsidRPr="00F51A43">
        <w:rPr>
          <w:rFonts w:asciiTheme="minorHAnsi" w:hAnsiTheme="minorHAnsi"/>
          <w:sz w:val="22"/>
          <w:szCs w:val="22"/>
        </w:rPr>
        <w:br/>
      </w:r>
      <w:r w:rsidRPr="00F51A43">
        <w:rPr>
          <w:rFonts w:asciiTheme="minorHAnsi" w:hAnsiTheme="minorHAnsi"/>
          <w:sz w:val="22"/>
          <w:szCs w:val="22"/>
        </w:rPr>
        <w:t>w treści oferty – niezwłocznie zawiadamiając o tym wykonawcę, którego oferta została poprawiona</w:t>
      </w:r>
      <w:r w:rsidRPr="00F51A43">
        <w:rPr>
          <w:rFonts w:asciiTheme="minorHAnsi" w:eastAsia="ArialMT" w:hAnsiTheme="minorHAnsi"/>
          <w:sz w:val="22"/>
          <w:szCs w:val="22"/>
        </w:rPr>
        <w:t xml:space="preserve"> (art. 87 ust.2 ustawy Pzp).</w:t>
      </w:r>
    </w:p>
    <w:p w:rsidR="003152C1" w:rsidRPr="00F51A43" w:rsidRDefault="003152C1" w:rsidP="003152C1">
      <w:pPr>
        <w:widowControl/>
        <w:spacing w:line="100" w:lineRule="atLeast"/>
        <w:ind w:left="720"/>
        <w:jc w:val="both"/>
        <w:rPr>
          <w:rFonts w:asciiTheme="minorHAnsi" w:eastAsia="ArialMT" w:hAnsiTheme="minorHAnsi"/>
          <w:sz w:val="22"/>
          <w:szCs w:val="22"/>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10"/>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XIII. OPIS  SPOSOBU  OBLICZENIA  CENY</w:t>
            </w:r>
          </w:p>
        </w:tc>
      </w:tr>
    </w:tbl>
    <w:p w:rsidR="000C3B0D" w:rsidRPr="00F51A43" w:rsidRDefault="000C3B0D" w:rsidP="000C3B0D">
      <w:pPr>
        <w:pStyle w:val="Bezodstpw"/>
        <w:spacing w:line="240" w:lineRule="auto"/>
        <w:ind w:left="360"/>
        <w:jc w:val="both"/>
        <w:rPr>
          <w:rFonts w:asciiTheme="minorHAnsi" w:hAnsiTheme="minorHAnsi"/>
        </w:rPr>
      </w:pPr>
    </w:p>
    <w:p w:rsidR="000C3B0D" w:rsidRPr="00F51A43" w:rsidRDefault="00E214B3" w:rsidP="00BE4E5F">
      <w:pPr>
        <w:pStyle w:val="Bezodstpw"/>
        <w:numPr>
          <w:ilvl w:val="0"/>
          <w:numId w:val="31"/>
        </w:numPr>
        <w:spacing w:line="240" w:lineRule="auto"/>
        <w:jc w:val="both"/>
        <w:rPr>
          <w:rFonts w:asciiTheme="minorHAnsi" w:hAnsiTheme="minorHAnsi"/>
        </w:rPr>
      </w:pPr>
      <w:r w:rsidRPr="00F51A43">
        <w:rPr>
          <w:rFonts w:asciiTheme="minorHAnsi" w:hAnsiTheme="minorHAnsi"/>
        </w:rPr>
        <w:t xml:space="preserve">Ceną ofertową wymienioną w formularzu oferty jest całkowita </w:t>
      </w:r>
      <w:r w:rsidR="000C3B0D" w:rsidRPr="00F51A43">
        <w:rPr>
          <w:rFonts w:asciiTheme="minorHAnsi" w:hAnsiTheme="minorHAnsi"/>
        </w:rPr>
        <w:t>c</w:t>
      </w:r>
      <w:r w:rsidRPr="00F51A43">
        <w:rPr>
          <w:rFonts w:asciiTheme="minorHAnsi" w:hAnsiTheme="minorHAnsi"/>
        </w:rPr>
        <w:t xml:space="preserve">ena brutto za </w:t>
      </w:r>
      <w:r w:rsidR="000C3B0D" w:rsidRPr="00F51A43">
        <w:rPr>
          <w:rFonts w:asciiTheme="minorHAnsi" w:hAnsiTheme="minorHAnsi"/>
        </w:rPr>
        <w:t xml:space="preserve">wykonanie przedmiotu zamówienia zawarta w formularza oferty, zgodnie z wymaganiami określonymi </w:t>
      </w:r>
      <w:r w:rsidR="000C3B0D" w:rsidRPr="00F51A43">
        <w:rPr>
          <w:rFonts w:asciiTheme="minorHAnsi" w:hAnsiTheme="minorHAnsi"/>
        </w:rPr>
        <w:br/>
        <w:t xml:space="preserve">w opisie przedmiotu zamówienia i na zasadach określonych we wzorze umowy.  </w:t>
      </w:r>
    </w:p>
    <w:p w:rsidR="00222E70" w:rsidRPr="00F51A43" w:rsidRDefault="00222E70" w:rsidP="000C3B0D">
      <w:pPr>
        <w:jc w:val="both"/>
        <w:rPr>
          <w:rFonts w:asciiTheme="minorHAnsi" w:hAnsiTheme="minorHAnsi" w:cs="Times New Roman"/>
          <w:b/>
          <w:sz w:val="22"/>
          <w:szCs w:val="22"/>
          <w:u w:val="single"/>
        </w:rPr>
      </w:pPr>
      <w:r w:rsidRPr="00F51A43">
        <w:rPr>
          <w:rFonts w:asciiTheme="minorHAnsi" w:hAnsiTheme="minorHAnsi" w:cs="Times New Roman"/>
          <w:b/>
          <w:sz w:val="22"/>
          <w:szCs w:val="22"/>
          <w:u w:val="single"/>
        </w:rPr>
        <w:t>UWAGA:</w:t>
      </w:r>
    </w:p>
    <w:p w:rsidR="000C3B0D" w:rsidRPr="00F51A43" w:rsidRDefault="00F941AC" w:rsidP="000C3B0D">
      <w:pPr>
        <w:jc w:val="both"/>
        <w:rPr>
          <w:rFonts w:asciiTheme="minorHAnsi" w:hAnsiTheme="minorHAnsi" w:cs="Times New Roman"/>
          <w:b/>
          <w:sz w:val="22"/>
          <w:szCs w:val="22"/>
        </w:rPr>
      </w:pPr>
      <w:r w:rsidRPr="00F51A43">
        <w:rPr>
          <w:rFonts w:asciiTheme="minorHAnsi" w:hAnsiTheme="minorHAnsi" w:cs="Times New Roman"/>
          <w:b/>
          <w:sz w:val="22"/>
          <w:szCs w:val="22"/>
        </w:rPr>
        <w:t>Podane w formularzu ofertowym</w:t>
      </w:r>
      <w:r w:rsidR="000C3B0D" w:rsidRPr="00F51A43">
        <w:rPr>
          <w:rFonts w:asciiTheme="minorHAnsi" w:hAnsiTheme="minorHAnsi" w:cs="Times New Roman"/>
          <w:b/>
          <w:sz w:val="22"/>
          <w:szCs w:val="22"/>
        </w:rPr>
        <w:t xml:space="preserve"> przewidywane ilości </w:t>
      </w:r>
      <w:r w:rsidR="00C07AFB" w:rsidRPr="00F51A43">
        <w:rPr>
          <w:rFonts w:asciiTheme="minorHAnsi" w:hAnsiTheme="minorHAnsi" w:cs="Times New Roman"/>
          <w:b/>
          <w:sz w:val="22"/>
          <w:szCs w:val="22"/>
        </w:rPr>
        <w:t xml:space="preserve">poszczególnych </w:t>
      </w:r>
      <w:r w:rsidR="00044670" w:rsidRPr="00F51A43">
        <w:rPr>
          <w:rFonts w:asciiTheme="minorHAnsi" w:hAnsiTheme="minorHAnsi" w:cs="Times New Roman"/>
          <w:b/>
          <w:sz w:val="22"/>
          <w:szCs w:val="22"/>
        </w:rPr>
        <w:t>frakcji odpadów</w:t>
      </w:r>
      <w:r w:rsidR="000C3B0D" w:rsidRPr="00F51A43">
        <w:rPr>
          <w:rFonts w:asciiTheme="minorHAnsi" w:hAnsiTheme="minorHAnsi" w:cs="Times New Roman"/>
          <w:b/>
          <w:sz w:val="22"/>
          <w:szCs w:val="22"/>
        </w:rPr>
        <w:t xml:space="preserve"> są wielkościami  prognozowanymi</w:t>
      </w:r>
      <w:r w:rsidR="0055206D" w:rsidRPr="00F51A43">
        <w:rPr>
          <w:rFonts w:asciiTheme="minorHAnsi" w:hAnsiTheme="minorHAnsi" w:cs="Times New Roman"/>
          <w:b/>
          <w:sz w:val="22"/>
          <w:szCs w:val="22"/>
        </w:rPr>
        <w:t>,</w:t>
      </w:r>
      <w:r w:rsidR="000C3B0D" w:rsidRPr="00F51A43">
        <w:rPr>
          <w:rFonts w:asciiTheme="minorHAnsi" w:hAnsiTheme="minorHAnsi" w:cs="Times New Roman"/>
          <w:b/>
          <w:sz w:val="22"/>
          <w:szCs w:val="22"/>
        </w:rPr>
        <w:t xml:space="preserve">  umożliwiającymi  wybór  najkorzystniejszej  oferty.  Natomiast zamówienie będzie realizowane zgodnie z potrzebami Zamawiającego. Wynagrodzenie Wykonawcy </w:t>
      </w:r>
      <w:r w:rsidR="0055206D" w:rsidRPr="00F51A43">
        <w:rPr>
          <w:rFonts w:asciiTheme="minorHAnsi" w:hAnsiTheme="minorHAnsi" w:cs="Times New Roman"/>
          <w:b/>
          <w:sz w:val="22"/>
          <w:szCs w:val="22"/>
        </w:rPr>
        <w:t xml:space="preserve">zostanie obliczone w oparciu o faktycznie wykonane </w:t>
      </w:r>
      <w:r w:rsidR="00CC422E" w:rsidRPr="00F51A43">
        <w:rPr>
          <w:rFonts w:asciiTheme="minorHAnsi" w:hAnsiTheme="minorHAnsi" w:cs="Times New Roman"/>
          <w:b/>
          <w:sz w:val="22"/>
          <w:szCs w:val="22"/>
        </w:rPr>
        <w:t>usługi i</w:t>
      </w:r>
      <w:r w:rsidR="000C3B0D" w:rsidRPr="00F51A43">
        <w:rPr>
          <w:rFonts w:asciiTheme="minorHAnsi" w:hAnsiTheme="minorHAnsi" w:cs="Times New Roman"/>
          <w:b/>
          <w:sz w:val="22"/>
          <w:szCs w:val="22"/>
        </w:rPr>
        <w:t xml:space="preserve"> st</w:t>
      </w:r>
      <w:r w:rsidR="0055206D" w:rsidRPr="00F51A43">
        <w:rPr>
          <w:rFonts w:asciiTheme="minorHAnsi" w:hAnsiTheme="minorHAnsi" w:cs="Times New Roman"/>
          <w:b/>
          <w:sz w:val="22"/>
          <w:szCs w:val="22"/>
        </w:rPr>
        <w:t xml:space="preserve">awkę </w:t>
      </w:r>
      <w:r w:rsidR="00CC422E" w:rsidRPr="00F51A43">
        <w:rPr>
          <w:rFonts w:asciiTheme="minorHAnsi" w:hAnsiTheme="minorHAnsi" w:cs="Times New Roman"/>
          <w:b/>
          <w:sz w:val="22"/>
          <w:szCs w:val="22"/>
        </w:rPr>
        <w:t xml:space="preserve">jednostkową  wskazaną </w:t>
      </w:r>
      <w:r w:rsidR="000C3B0D" w:rsidRPr="00F51A43">
        <w:rPr>
          <w:rFonts w:asciiTheme="minorHAnsi" w:hAnsiTheme="minorHAnsi" w:cs="Times New Roman"/>
          <w:b/>
          <w:sz w:val="22"/>
          <w:szCs w:val="22"/>
        </w:rPr>
        <w:t xml:space="preserve">w formularzu ofertowym.  </w:t>
      </w:r>
    </w:p>
    <w:p w:rsidR="00602E84" w:rsidRPr="00F51A43" w:rsidRDefault="00602E84" w:rsidP="00BE4E5F">
      <w:pPr>
        <w:pStyle w:val="Bezodstpw"/>
        <w:numPr>
          <w:ilvl w:val="0"/>
          <w:numId w:val="31"/>
        </w:numPr>
        <w:spacing w:line="240" w:lineRule="auto"/>
        <w:jc w:val="both"/>
        <w:rPr>
          <w:rFonts w:asciiTheme="minorHAnsi" w:hAnsiTheme="minorHAnsi"/>
        </w:rPr>
      </w:pPr>
      <w:r w:rsidRPr="00F51A43">
        <w:rPr>
          <w:rFonts w:asciiTheme="minorHAnsi" w:hAnsiTheme="minorHAnsi"/>
        </w:rPr>
        <w:lastRenderedPageBreak/>
        <w:t>Cena oferty podana w ofercie obejmuje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602E84" w:rsidRPr="00F51A43" w:rsidRDefault="00602E84" w:rsidP="00BE4E5F">
      <w:pPr>
        <w:pStyle w:val="Bezodstpw"/>
        <w:numPr>
          <w:ilvl w:val="0"/>
          <w:numId w:val="31"/>
        </w:numPr>
        <w:spacing w:line="240" w:lineRule="auto"/>
        <w:jc w:val="both"/>
        <w:rPr>
          <w:rFonts w:asciiTheme="minorHAnsi" w:hAnsiTheme="minorHAnsi"/>
        </w:rPr>
      </w:pPr>
      <w:r w:rsidRPr="00F51A43">
        <w:rPr>
          <w:rFonts w:asciiTheme="minorHAnsi" w:hAnsiTheme="minorHAnsi"/>
        </w:rPr>
        <w:t>Zamawiający nie przewiduje możliwości zmiany ceny ofertowej.</w:t>
      </w:r>
    </w:p>
    <w:p w:rsidR="00602E84" w:rsidRPr="00F51A43" w:rsidRDefault="00602E84" w:rsidP="00BE4E5F">
      <w:pPr>
        <w:pStyle w:val="Bezodstpw"/>
        <w:numPr>
          <w:ilvl w:val="0"/>
          <w:numId w:val="31"/>
        </w:numPr>
        <w:spacing w:line="240" w:lineRule="auto"/>
        <w:jc w:val="both"/>
        <w:rPr>
          <w:rFonts w:asciiTheme="minorHAnsi" w:hAnsiTheme="minorHAnsi"/>
        </w:rPr>
      </w:pPr>
      <w:r w:rsidRPr="00F51A43">
        <w:rPr>
          <w:rFonts w:asciiTheme="minorHAnsi" w:hAnsiTheme="minorHAnsi"/>
        </w:rPr>
        <w:t>Cena oferty musi być podana w złotych polskich (PLN) cyfrowo i słownie, z wyodrębnieniem podatku VAT do dwóch miejsc po przecinku.</w:t>
      </w:r>
    </w:p>
    <w:p w:rsidR="00602E84" w:rsidRPr="00F51A43" w:rsidRDefault="00602E84" w:rsidP="00BE4E5F">
      <w:pPr>
        <w:pStyle w:val="Bezodstpw"/>
        <w:numPr>
          <w:ilvl w:val="0"/>
          <w:numId w:val="31"/>
        </w:numPr>
        <w:spacing w:line="240" w:lineRule="auto"/>
        <w:jc w:val="both"/>
        <w:rPr>
          <w:rStyle w:val="akapitdomyslny"/>
          <w:rFonts w:asciiTheme="minorHAnsi" w:hAnsiTheme="minorHAnsi"/>
        </w:rPr>
      </w:pPr>
      <w:r w:rsidRPr="00F51A43">
        <w:rPr>
          <w:rStyle w:val="akapitdomyslny"/>
          <w:rFonts w:asciiTheme="minorHAnsi" w:hAnsiTheme="minorHAnsi"/>
        </w:rPr>
        <w:t xml:space="preserve">Jeżeli zaoferowana cena wydaje się rażąco niska w stosunku do przedmiotu zamówienia i budzi wątpliwości zamawiającego co do możliwości wykonania przedmiotu zamówienia zgodnie </w:t>
      </w:r>
      <w:r w:rsidR="00EE240C" w:rsidRPr="00F51A43">
        <w:rPr>
          <w:rStyle w:val="akapitdomyslny"/>
          <w:rFonts w:asciiTheme="minorHAnsi" w:hAnsiTheme="minorHAnsi"/>
        </w:rPr>
        <w:br/>
      </w:r>
      <w:r w:rsidRPr="00F51A43">
        <w:rPr>
          <w:rStyle w:val="akapitdomyslny"/>
          <w:rFonts w:asciiTheme="minorHAnsi" w:hAnsiTheme="minorHAnsi"/>
        </w:rPr>
        <w:t>z wymaganiami określonymi przez zamawiającego lub wynikającymi z odrębnych przepisów, zamawiający zwraca się o udzielenie wyjaśnień, w tym złożenie dowodów, dotyczących wyliczenia ceny, w szczególności w zakresie:</w:t>
      </w:r>
    </w:p>
    <w:p w:rsidR="00602E84" w:rsidRPr="00F51A43" w:rsidRDefault="00602E84" w:rsidP="00BE4E5F">
      <w:pPr>
        <w:pStyle w:val="Bezodstpw"/>
        <w:numPr>
          <w:ilvl w:val="0"/>
          <w:numId w:val="32"/>
        </w:numPr>
        <w:spacing w:line="240" w:lineRule="auto"/>
        <w:jc w:val="both"/>
        <w:rPr>
          <w:rFonts w:asciiTheme="minorHAnsi" w:hAnsiTheme="minorHAnsi"/>
          <w:shd w:val="clear" w:color="auto" w:fill="FFFFFF"/>
        </w:rPr>
      </w:pPr>
      <w:r w:rsidRPr="00F51A43">
        <w:rPr>
          <w:rStyle w:val="akapitdomyslny"/>
          <w:rFonts w:asciiTheme="minorHAnsi" w:hAnsiTheme="minorHAnsi"/>
        </w:rPr>
        <w:t xml:space="preserve">oszczędności metody wykonywania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F51A43">
        <w:rPr>
          <w:rFonts w:asciiTheme="minorHAnsi" w:hAnsiTheme="minorHAnsi"/>
          <w:shd w:val="clear" w:color="auto" w:fill="FFFFFF"/>
        </w:rPr>
        <w:t xml:space="preserve"> (Dz. U. z 201</w:t>
      </w:r>
      <w:r w:rsidR="005F6432" w:rsidRPr="00F51A43">
        <w:rPr>
          <w:rFonts w:asciiTheme="minorHAnsi" w:hAnsiTheme="minorHAnsi"/>
          <w:shd w:val="clear" w:color="auto" w:fill="FFFFFF"/>
        </w:rPr>
        <w:t>8</w:t>
      </w:r>
      <w:r w:rsidRPr="00F51A43">
        <w:rPr>
          <w:rFonts w:asciiTheme="minorHAnsi" w:hAnsiTheme="minorHAnsi"/>
          <w:shd w:val="clear" w:color="auto" w:fill="FFFFFF"/>
        </w:rPr>
        <w:t xml:space="preserve"> r. poz. </w:t>
      </w:r>
      <w:r w:rsidR="005F6432" w:rsidRPr="00F51A43">
        <w:rPr>
          <w:rFonts w:asciiTheme="minorHAnsi" w:hAnsiTheme="minorHAnsi"/>
          <w:shd w:val="clear" w:color="auto" w:fill="FFFFFF"/>
        </w:rPr>
        <w:t>2177</w:t>
      </w:r>
      <w:r w:rsidRPr="00F51A43">
        <w:rPr>
          <w:rFonts w:asciiTheme="minorHAnsi" w:hAnsiTheme="minorHAnsi"/>
          <w:shd w:val="clear" w:color="auto" w:fill="FFFFFF"/>
        </w:rPr>
        <w:t>);</w:t>
      </w:r>
    </w:p>
    <w:p w:rsidR="00602E84" w:rsidRPr="00F51A43" w:rsidRDefault="00602E84" w:rsidP="00BE4E5F">
      <w:pPr>
        <w:pStyle w:val="Bezodstpw"/>
        <w:numPr>
          <w:ilvl w:val="0"/>
          <w:numId w:val="32"/>
        </w:numPr>
        <w:spacing w:line="240" w:lineRule="auto"/>
        <w:ind w:left="709"/>
        <w:jc w:val="both"/>
        <w:rPr>
          <w:rStyle w:val="akapitdomyslny"/>
          <w:rFonts w:asciiTheme="minorHAnsi" w:hAnsiTheme="minorHAnsi"/>
        </w:rPr>
      </w:pPr>
      <w:r w:rsidRPr="00F51A43">
        <w:rPr>
          <w:rStyle w:val="akapitdomyslny"/>
          <w:rFonts w:asciiTheme="minorHAnsi" w:hAnsiTheme="minorHAnsi"/>
        </w:rPr>
        <w:t>pomocy publicznej udzielonej na podstawie odrębnych przepisów;</w:t>
      </w:r>
    </w:p>
    <w:p w:rsidR="00602E84" w:rsidRPr="00F51A43" w:rsidRDefault="00602E84" w:rsidP="00BE4E5F">
      <w:pPr>
        <w:pStyle w:val="Bezodstpw"/>
        <w:numPr>
          <w:ilvl w:val="0"/>
          <w:numId w:val="32"/>
        </w:numPr>
        <w:spacing w:line="240" w:lineRule="auto"/>
        <w:ind w:left="709"/>
        <w:jc w:val="both"/>
        <w:rPr>
          <w:rFonts w:asciiTheme="minorHAnsi" w:hAnsiTheme="minorHAnsi"/>
        </w:rPr>
      </w:pPr>
      <w:r w:rsidRPr="00F51A43">
        <w:rPr>
          <w:rFonts w:asciiTheme="minorHAnsi" w:hAnsiTheme="minorHAnsi"/>
        </w:rPr>
        <w:t>wynikającym z przepisów prawa pracy i przepisów o zabezpieczeniu społecznym, obowiązujących w miejscu, w którym realizowane jest zamówienie;</w:t>
      </w:r>
    </w:p>
    <w:p w:rsidR="00602E84" w:rsidRPr="00F51A43" w:rsidRDefault="00602E84" w:rsidP="00BE4E5F">
      <w:pPr>
        <w:pStyle w:val="Bezodstpw"/>
        <w:numPr>
          <w:ilvl w:val="0"/>
          <w:numId w:val="32"/>
        </w:numPr>
        <w:spacing w:line="240" w:lineRule="auto"/>
        <w:jc w:val="both"/>
        <w:rPr>
          <w:rFonts w:asciiTheme="minorHAnsi" w:hAnsiTheme="minorHAnsi"/>
        </w:rPr>
      </w:pPr>
      <w:r w:rsidRPr="00F51A43">
        <w:rPr>
          <w:rFonts w:asciiTheme="minorHAnsi" w:hAnsiTheme="minorHAnsi"/>
        </w:rPr>
        <w:t>wynikającym z przepisów prawa ochrony środowiska;</w:t>
      </w:r>
    </w:p>
    <w:p w:rsidR="00602E84" w:rsidRPr="00F51A43" w:rsidRDefault="00602E84" w:rsidP="00BE4E5F">
      <w:pPr>
        <w:pStyle w:val="Bezodstpw"/>
        <w:numPr>
          <w:ilvl w:val="0"/>
          <w:numId w:val="32"/>
        </w:numPr>
        <w:spacing w:line="240" w:lineRule="auto"/>
        <w:jc w:val="both"/>
        <w:rPr>
          <w:rFonts w:asciiTheme="minorHAnsi" w:hAnsiTheme="minorHAnsi"/>
        </w:rPr>
      </w:pPr>
      <w:r w:rsidRPr="00F51A43">
        <w:rPr>
          <w:rFonts w:asciiTheme="minorHAnsi" w:hAnsiTheme="minorHAnsi"/>
        </w:rPr>
        <w:t>powierzenia wykonania części zamówienia podwykonawcy.</w:t>
      </w:r>
    </w:p>
    <w:p w:rsidR="00602E84" w:rsidRPr="00F51A43" w:rsidRDefault="00602E84" w:rsidP="00BE4E5F">
      <w:pPr>
        <w:pStyle w:val="Bezodstpw"/>
        <w:numPr>
          <w:ilvl w:val="0"/>
          <w:numId w:val="31"/>
        </w:numPr>
        <w:spacing w:line="240" w:lineRule="auto"/>
        <w:jc w:val="both"/>
        <w:rPr>
          <w:rFonts w:asciiTheme="minorHAnsi" w:hAnsiTheme="minorHAnsi"/>
        </w:rPr>
      </w:pPr>
      <w:r w:rsidRPr="00F51A43">
        <w:rPr>
          <w:rFonts w:asciiTheme="minorHAnsi" w:hAnsiTheme="minorHAnsi"/>
        </w:rPr>
        <w:t>W przypadku gdy cena całkowita oferty jest niższa o co najmniej 30% od:</w:t>
      </w:r>
    </w:p>
    <w:p w:rsidR="00602E84" w:rsidRPr="00F51A43" w:rsidRDefault="00602E84" w:rsidP="00BE4E5F">
      <w:pPr>
        <w:pStyle w:val="Bezodstpw"/>
        <w:numPr>
          <w:ilvl w:val="0"/>
          <w:numId w:val="33"/>
        </w:numPr>
        <w:spacing w:line="240" w:lineRule="auto"/>
        <w:ind w:left="720"/>
        <w:jc w:val="both"/>
        <w:rPr>
          <w:rFonts w:asciiTheme="minorHAnsi" w:hAnsiTheme="minorHAnsi"/>
        </w:rPr>
      </w:pPr>
      <w:r w:rsidRPr="00F51A43">
        <w:rPr>
          <w:rFonts w:asciiTheme="minorHAnsi" w:hAnsiTheme="minorHAnsi"/>
        </w:rPr>
        <w:t>wartości zamówienia powiększonej o należny podatek od towarów i usług, ustalonej przed wszczęciem postępowania zgodnie z art. 35 ust. 1 i 2 ustawy lub średniej arytmetycznej cen wszystkich złożonych ofert, zamawiający zwraca się o udzielenie wyjaśnień, o których mowa powyżej, chyba że rozbieżność wynika z okoliczności oczywistych, które nie wymagają wyjaśnienia;</w:t>
      </w:r>
    </w:p>
    <w:p w:rsidR="00602E84" w:rsidRPr="00F51A43" w:rsidRDefault="00602E84" w:rsidP="00BE4E5F">
      <w:pPr>
        <w:pStyle w:val="Bezodstpw"/>
        <w:numPr>
          <w:ilvl w:val="0"/>
          <w:numId w:val="33"/>
        </w:numPr>
        <w:spacing w:line="240" w:lineRule="auto"/>
        <w:ind w:left="645"/>
        <w:jc w:val="both"/>
        <w:rPr>
          <w:rFonts w:asciiTheme="minorHAnsi" w:hAnsiTheme="minorHAnsi"/>
        </w:rPr>
      </w:pPr>
      <w:r w:rsidRPr="00F51A43">
        <w:rPr>
          <w:rFonts w:asciiTheme="minorHAnsi" w:hAnsiTheme="minorHAnsi"/>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w:t>
      </w:r>
    </w:p>
    <w:p w:rsidR="00622822" w:rsidRPr="00F51A43" w:rsidRDefault="00602E84" w:rsidP="00BE4E5F">
      <w:pPr>
        <w:pStyle w:val="Bezodstpw"/>
        <w:numPr>
          <w:ilvl w:val="0"/>
          <w:numId w:val="31"/>
        </w:numPr>
        <w:spacing w:line="240" w:lineRule="auto"/>
        <w:jc w:val="both"/>
        <w:rPr>
          <w:rFonts w:asciiTheme="minorHAnsi" w:hAnsiTheme="minorHAnsi"/>
        </w:rPr>
      </w:pPr>
      <w:r w:rsidRPr="00F51A43">
        <w:rPr>
          <w:rStyle w:val="akapitdomyslny"/>
          <w:rFonts w:asciiTheme="minorHAnsi" w:hAnsiTheme="minorHAnsi"/>
        </w:rPr>
        <w:t xml:space="preserve">Obowiązek wykazania, że oferta nie zawiera rażąco niskiej ceny, spoczywa na wykonawcy. </w:t>
      </w:r>
      <w:r w:rsidRPr="00F51A43">
        <w:rPr>
          <w:rFonts w:asciiTheme="minorHAnsi" w:hAnsiTheme="minorHAnsi"/>
        </w:rPr>
        <w:t xml:space="preserve">        Zamawiający odrzuca ofertę wykonawcy, który nie udzielił wyjaśnień lub jeżeli dokonana ocena         wyjaśnień wraz ze złożonymi dowodami potwierdza, że oferta zawiera rażąco niską cenę w stosunku do przedmiotu zamówienia.</w:t>
      </w:r>
    </w:p>
    <w:p w:rsidR="00602E84" w:rsidRPr="00F51A43" w:rsidRDefault="00602E84" w:rsidP="00BE4E5F">
      <w:pPr>
        <w:pStyle w:val="Bezodstpw"/>
        <w:numPr>
          <w:ilvl w:val="0"/>
          <w:numId w:val="31"/>
        </w:numPr>
        <w:spacing w:line="240" w:lineRule="auto"/>
        <w:jc w:val="both"/>
        <w:rPr>
          <w:rFonts w:asciiTheme="minorHAnsi" w:hAnsiTheme="minorHAnsi"/>
        </w:rPr>
      </w:pPr>
      <w:r w:rsidRPr="00F51A43">
        <w:rPr>
          <w:rFonts w:asciiTheme="minorHAnsi" w:hAnsiTheme="minorHAnsi"/>
          <w:b/>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0622F8" w:rsidRPr="00F51A43" w:rsidRDefault="000622F8" w:rsidP="00BE4E5F">
      <w:pPr>
        <w:pStyle w:val="Bezodstpw"/>
        <w:numPr>
          <w:ilvl w:val="0"/>
          <w:numId w:val="31"/>
        </w:numPr>
        <w:spacing w:line="240" w:lineRule="auto"/>
        <w:jc w:val="both"/>
        <w:rPr>
          <w:rFonts w:asciiTheme="minorHAnsi" w:hAnsiTheme="minorHAnsi"/>
        </w:rPr>
      </w:pPr>
      <w:r w:rsidRPr="00F51A43">
        <w:rPr>
          <w:rFonts w:asciiTheme="minorHAnsi" w:hAnsiTheme="minorHAnsi"/>
        </w:rPr>
        <w:t>Sposób zapłaty i rozliczenia za realizację niniejszego zamówien</w:t>
      </w:r>
      <w:r w:rsidR="00965924" w:rsidRPr="00F51A43">
        <w:rPr>
          <w:rFonts w:asciiTheme="minorHAnsi" w:hAnsiTheme="minorHAnsi"/>
        </w:rPr>
        <w:t>ia</w:t>
      </w:r>
      <w:r w:rsidRPr="00F51A43">
        <w:rPr>
          <w:rFonts w:asciiTheme="minorHAnsi" w:hAnsiTheme="minorHAnsi"/>
        </w:rPr>
        <w:t xml:space="preserve"> określone zostały we wzorze umowy.</w:t>
      </w:r>
    </w:p>
    <w:p w:rsidR="000622F8" w:rsidRPr="00F51A43" w:rsidRDefault="000622F8" w:rsidP="000622F8">
      <w:pPr>
        <w:pStyle w:val="Bezodstpw"/>
        <w:spacing w:line="240" w:lineRule="auto"/>
        <w:jc w:val="both"/>
        <w:rPr>
          <w:rFonts w:asciiTheme="minorHAnsi" w:hAnsiTheme="minorHAnsi"/>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794"/>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XIV. OPIS  KRYTERIÓW, KTÓRYMI  ZAMAWIAJĄCY  BĘDZIE  SIĘ  KIEROWAŁ  PRZY  WYBORZE  OFERTY,  ZNACZENIE  TYCH  KRYTERIÓW I SPOSÓB OCENY OFERT</w:t>
            </w:r>
          </w:p>
        </w:tc>
      </w:tr>
    </w:tbl>
    <w:p w:rsidR="00602E84" w:rsidRPr="00F51A43" w:rsidRDefault="00602E84" w:rsidP="00602E84">
      <w:pPr>
        <w:spacing w:line="100" w:lineRule="atLeast"/>
        <w:rPr>
          <w:rFonts w:asciiTheme="minorHAnsi" w:hAnsiTheme="minorHAnsi"/>
          <w:sz w:val="22"/>
          <w:szCs w:val="22"/>
        </w:rPr>
      </w:pPr>
    </w:p>
    <w:p w:rsidR="00602E84" w:rsidRPr="00F51A43" w:rsidRDefault="00602E84" w:rsidP="00BE4E5F">
      <w:pPr>
        <w:widowControl/>
        <w:numPr>
          <w:ilvl w:val="0"/>
          <w:numId w:val="34"/>
        </w:numPr>
        <w:spacing w:line="100" w:lineRule="atLeast"/>
        <w:jc w:val="both"/>
        <w:rPr>
          <w:rFonts w:asciiTheme="minorHAnsi" w:eastAsia="ArialMT" w:hAnsiTheme="minorHAnsi"/>
          <w:b/>
          <w:iCs/>
          <w:sz w:val="22"/>
          <w:szCs w:val="22"/>
        </w:rPr>
      </w:pPr>
      <w:r w:rsidRPr="00F51A43">
        <w:rPr>
          <w:rFonts w:asciiTheme="minorHAnsi" w:eastAsia="ArialMT" w:hAnsiTheme="minorHAnsi"/>
          <w:sz w:val="22"/>
          <w:szCs w:val="22"/>
        </w:rPr>
        <w:t>Przy wyborze najkorzystniejszej oferty zamawiający będzie stosował następujące kryteria oraz wagi do tych kryteriów:</w:t>
      </w:r>
    </w:p>
    <w:p w:rsidR="00602E84" w:rsidRPr="00F51A43" w:rsidRDefault="00602E84" w:rsidP="00BE4E5F">
      <w:pPr>
        <w:pStyle w:val="Akapitzlist"/>
        <w:widowControl/>
        <w:numPr>
          <w:ilvl w:val="0"/>
          <w:numId w:val="35"/>
        </w:numPr>
        <w:spacing w:line="100" w:lineRule="atLeast"/>
        <w:jc w:val="both"/>
        <w:rPr>
          <w:rFonts w:asciiTheme="minorHAnsi" w:eastAsia="ArialMT" w:hAnsiTheme="minorHAnsi"/>
          <w:b/>
          <w:iCs/>
          <w:sz w:val="22"/>
          <w:szCs w:val="22"/>
        </w:rPr>
      </w:pPr>
      <w:r w:rsidRPr="00F51A43">
        <w:rPr>
          <w:rFonts w:asciiTheme="minorHAnsi" w:eastAsia="ArialMT" w:hAnsiTheme="minorHAnsi"/>
          <w:b/>
          <w:iCs/>
          <w:sz w:val="22"/>
          <w:szCs w:val="22"/>
        </w:rPr>
        <w:t>cena wykonania zamówienia - waga 60 %</w:t>
      </w:r>
    </w:p>
    <w:p w:rsidR="00602E84" w:rsidRPr="00F51A43" w:rsidRDefault="00693D28" w:rsidP="00BE4E5F">
      <w:pPr>
        <w:pStyle w:val="Akapitzlist"/>
        <w:widowControl/>
        <w:numPr>
          <w:ilvl w:val="0"/>
          <w:numId w:val="35"/>
        </w:numPr>
        <w:spacing w:line="100" w:lineRule="atLeast"/>
        <w:jc w:val="both"/>
        <w:rPr>
          <w:rFonts w:asciiTheme="minorHAnsi" w:eastAsia="ArialMT" w:hAnsiTheme="minorHAnsi"/>
          <w:b/>
          <w:iCs/>
          <w:sz w:val="22"/>
          <w:szCs w:val="22"/>
        </w:rPr>
      </w:pPr>
      <w:r w:rsidRPr="00F51A43">
        <w:rPr>
          <w:rFonts w:asciiTheme="minorHAnsi" w:eastAsia="ArialMT" w:hAnsiTheme="minorHAnsi"/>
          <w:b/>
          <w:iCs/>
          <w:sz w:val="22"/>
          <w:szCs w:val="22"/>
        </w:rPr>
        <w:t xml:space="preserve">termin </w:t>
      </w:r>
      <w:r w:rsidR="00E67C6D" w:rsidRPr="00F51A43">
        <w:rPr>
          <w:rFonts w:asciiTheme="minorHAnsi" w:eastAsia="ArialMT" w:hAnsiTheme="minorHAnsi"/>
          <w:b/>
          <w:iCs/>
          <w:sz w:val="22"/>
          <w:szCs w:val="22"/>
        </w:rPr>
        <w:t>płatności</w:t>
      </w:r>
      <w:r w:rsidR="00602E84" w:rsidRPr="00F51A43">
        <w:rPr>
          <w:rFonts w:asciiTheme="minorHAnsi" w:eastAsia="ArialMT" w:hAnsiTheme="minorHAnsi"/>
          <w:b/>
          <w:iCs/>
          <w:sz w:val="22"/>
          <w:szCs w:val="22"/>
        </w:rPr>
        <w:t xml:space="preserve"> - waga 40 %    </w:t>
      </w:r>
    </w:p>
    <w:p w:rsidR="00602E84" w:rsidRPr="00F51A43" w:rsidRDefault="00602E84" w:rsidP="00602E84">
      <w:pPr>
        <w:widowControl/>
        <w:spacing w:line="100" w:lineRule="atLeast"/>
        <w:ind w:left="1080"/>
        <w:jc w:val="both"/>
        <w:rPr>
          <w:rFonts w:asciiTheme="minorHAnsi" w:eastAsia="ArialMT" w:hAnsiTheme="minorHAnsi"/>
          <w:iCs/>
          <w:sz w:val="22"/>
          <w:szCs w:val="22"/>
        </w:rPr>
      </w:pPr>
    </w:p>
    <w:p w:rsidR="00602E84" w:rsidRPr="00F51A43" w:rsidRDefault="00602E84" w:rsidP="00BE4E5F">
      <w:pPr>
        <w:widowControl/>
        <w:numPr>
          <w:ilvl w:val="0"/>
          <w:numId w:val="34"/>
        </w:numPr>
        <w:spacing w:line="100" w:lineRule="atLeast"/>
        <w:rPr>
          <w:rFonts w:asciiTheme="minorHAnsi" w:eastAsia="ArialMT" w:hAnsiTheme="minorHAnsi"/>
          <w:sz w:val="22"/>
          <w:szCs w:val="22"/>
        </w:rPr>
      </w:pPr>
      <w:r w:rsidRPr="00F51A43">
        <w:rPr>
          <w:rFonts w:asciiTheme="minorHAnsi" w:eastAsia="ArialMT" w:hAnsiTheme="minorHAnsi"/>
          <w:sz w:val="22"/>
          <w:szCs w:val="22"/>
        </w:rPr>
        <w:t>Ocena ofert będzie dokonywana wg poniższej zasady:</w:t>
      </w:r>
    </w:p>
    <w:p w:rsidR="00602E84" w:rsidRPr="00F51A43" w:rsidRDefault="00602E84" w:rsidP="00602E84">
      <w:pPr>
        <w:spacing w:line="100" w:lineRule="atLeast"/>
        <w:rPr>
          <w:rFonts w:asciiTheme="minorHAnsi" w:eastAsia="ArialMT" w:hAnsiTheme="minorHAnsi"/>
          <w:sz w:val="22"/>
          <w:szCs w:val="22"/>
        </w:rPr>
      </w:pPr>
    </w:p>
    <w:p w:rsidR="00602E84" w:rsidRPr="00F51A43" w:rsidRDefault="00602E84" w:rsidP="00BE4E5F">
      <w:pPr>
        <w:widowControl/>
        <w:numPr>
          <w:ilvl w:val="0"/>
          <w:numId w:val="36"/>
        </w:numPr>
        <w:spacing w:line="100" w:lineRule="atLeast"/>
        <w:jc w:val="both"/>
        <w:rPr>
          <w:rFonts w:asciiTheme="minorHAnsi" w:eastAsia="ArialMT" w:hAnsiTheme="minorHAnsi"/>
          <w:sz w:val="22"/>
          <w:szCs w:val="22"/>
        </w:rPr>
      </w:pPr>
      <w:r w:rsidRPr="00F51A43">
        <w:rPr>
          <w:rFonts w:asciiTheme="minorHAnsi" w:eastAsia="ArialMT" w:hAnsiTheme="minorHAnsi"/>
          <w:b/>
          <w:sz w:val="22"/>
          <w:szCs w:val="22"/>
        </w:rPr>
        <w:t>cena wykonania zamówienia (X1)</w:t>
      </w:r>
    </w:p>
    <w:p w:rsidR="00602E84" w:rsidRPr="00F51A43" w:rsidRDefault="00602E84" w:rsidP="00602E84">
      <w:pPr>
        <w:spacing w:line="100" w:lineRule="atLeast"/>
        <w:ind w:left="360"/>
        <w:jc w:val="both"/>
        <w:rPr>
          <w:rFonts w:asciiTheme="minorHAnsi" w:eastAsia="ArialMT" w:hAnsiTheme="minorHAnsi"/>
          <w:sz w:val="22"/>
          <w:szCs w:val="22"/>
        </w:rPr>
      </w:pP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Oferta z najniższą ceną ze wszystkich ofert nie odrzuconych otrzyma maksymalnie  60 punktów</w:t>
      </w: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procentowych.</w:t>
      </w: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Oferty proponujące ceny wyższe otrzymają proporcjonalnie mniej punktów, wyliczonych</w:t>
      </w: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wg wzoru:</w:t>
      </w:r>
    </w:p>
    <w:p w:rsidR="00602E84" w:rsidRPr="00F51A43" w:rsidRDefault="00602E84" w:rsidP="00602E84">
      <w:pPr>
        <w:spacing w:line="100" w:lineRule="atLeast"/>
        <w:ind w:left="2520"/>
        <w:jc w:val="both"/>
        <w:rPr>
          <w:rFonts w:asciiTheme="minorHAnsi" w:eastAsia="ArialMT" w:hAnsiTheme="minorHAnsi"/>
          <w:b/>
          <w:sz w:val="22"/>
          <w:szCs w:val="22"/>
        </w:rPr>
      </w:pPr>
      <w:r w:rsidRPr="00F51A43">
        <w:rPr>
          <w:rFonts w:asciiTheme="minorHAnsi" w:eastAsia="ArialMT" w:hAnsiTheme="minorHAnsi"/>
          <w:sz w:val="22"/>
          <w:szCs w:val="22"/>
        </w:rPr>
        <w:t xml:space="preserve">          cena najniższej oferty</w:t>
      </w:r>
    </w:p>
    <w:p w:rsidR="00602E84" w:rsidRPr="00F51A43" w:rsidRDefault="00602E84" w:rsidP="00602E84">
      <w:pPr>
        <w:spacing w:line="100" w:lineRule="atLeast"/>
        <w:ind w:left="2520"/>
        <w:jc w:val="both"/>
        <w:rPr>
          <w:rFonts w:asciiTheme="minorHAnsi" w:eastAsia="ArialMT" w:hAnsiTheme="minorHAnsi"/>
          <w:sz w:val="22"/>
          <w:szCs w:val="22"/>
        </w:rPr>
      </w:pPr>
      <w:r w:rsidRPr="00F51A43">
        <w:rPr>
          <w:rFonts w:asciiTheme="minorHAnsi" w:eastAsia="ArialMT" w:hAnsiTheme="minorHAnsi"/>
          <w:b/>
          <w:sz w:val="22"/>
          <w:szCs w:val="22"/>
        </w:rPr>
        <w:t xml:space="preserve">X1 </w:t>
      </w:r>
      <w:r w:rsidRPr="00F51A43">
        <w:rPr>
          <w:rFonts w:asciiTheme="minorHAnsi" w:eastAsia="ArialMT" w:hAnsiTheme="minorHAnsi"/>
          <w:sz w:val="22"/>
          <w:szCs w:val="22"/>
        </w:rPr>
        <w:t>= -------------------------------- x 100 x znaczenie (60%)</w:t>
      </w:r>
    </w:p>
    <w:p w:rsidR="00602E84" w:rsidRPr="00F51A43" w:rsidRDefault="00602E84" w:rsidP="00602E84">
      <w:pPr>
        <w:spacing w:line="100" w:lineRule="atLeast"/>
        <w:ind w:left="2520"/>
        <w:jc w:val="both"/>
        <w:rPr>
          <w:rFonts w:asciiTheme="minorHAnsi" w:eastAsia="ArialMT" w:hAnsiTheme="minorHAnsi"/>
          <w:sz w:val="22"/>
          <w:szCs w:val="22"/>
        </w:rPr>
      </w:pPr>
      <w:r w:rsidRPr="00F51A43">
        <w:rPr>
          <w:rFonts w:asciiTheme="minorHAnsi" w:eastAsia="ArialMT" w:hAnsiTheme="minorHAnsi"/>
          <w:sz w:val="22"/>
          <w:szCs w:val="22"/>
        </w:rPr>
        <w:t xml:space="preserve">           cena oferty ocenianej</w:t>
      </w:r>
    </w:p>
    <w:p w:rsidR="00602E84" w:rsidRPr="00F51A43" w:rsidRDefault="00602E84" w:rsidP="00602E84">
      <w:pPr>
        <w:spacing w:line="100" w:lineRule="atLeast"/>
        <w:ind w:left="360"/>
        <w:jc w:val="both"/>
        <w:rPr>
          <w:rFonts w:asciiTheme="minorHAnsi" w:eastAsia="ArialMT" w:hAnsiTheme="minorHAnsi"/>
          <w:sz w:val="22"/>
          <w:szCs w:val="22"/>
        </w:rPr>
      </w:pPr>
      <w:r w:rsidRPr="00F51A43">
        <w:rPr>
          <w:rFonts w:asciiTheme="minorHAnsi" w:eastAsia="ArialMT" w:hAnsiTheme="minorHAnsi"/>
          <w:sz w:val="22"/>
          <w:szCs w:val="22"/>
        </w:rPr>
        <w:t>Przyznane punkty zostaną zaokrąglone do dwóch miejsc po przecinku.</w:t>
      </w:r>
    </w:p>
    <w:p w:rsidR="00602E84" w:rsidRPr="00F51A43" w:rsidRDefault="00602E84" w:rsidP="00602E84">
      <w:pPr>
        <w:spacing w:line="100" w:lineRule="atLeast"/>
        <w:ind w:left="360"/>
        <w:jc w:val="both"/>
        <w:rPr>
          <w:rFonts w:asciiTheme="minorHAnsi" w:eastAsia="ArialMT" w:hAnsiTheme="minorHAnsi"/>
          <w:sz w:val="22"/>
          <w:szCs w:val="22"/>
        </w:rPr>
      </w:pPr>
    </w:p>
    <w:p w:rsidR="00602E84" w:rsidRPr="00F51A43" w:rsidRDefault="00FD6F0A" w:rsidP="00BE4E5F">
      <w:pPr>
        <w:widowControl/>
        <w:numPr>
          <w:ilvl w:val="0"/>
          <w:numId w:val="36"/>
        </w:numPr>
        <w:spacing w:line="100" w:lineRule="atLeast"/>
        <w:jc w:val="both"/>
        <w:rPr>
          <w:rFonts w:asciiTheme="minorHAnsi" w:eastAsia="ArialMT" w:hAnsiTheme="minorHAnsi"/>
          <w:sz w:val="22"/>
          <w:szCs w:val="22"/>
        </w:rPr>
      </w:pPr>
      <w:r w:rsidRPr="00F51A43">
        <w:rPr>
          <w:rFonts w:asciiTheme="minorHAnsi" w:eastAsia="ArialMT" w:hAnsiTheme="minorHAnsi"/>
          <w:b/>
          <w:sz w:val="22"/>
          <w:szCs w:val="22"/>
        </w:rPr>
        <w:t xml:space="preserve">termin </w:t>
      </w:r>
      <w:r w:rsidR="00E67C6D" w:rsidRPr="00F51A43">
        <w:rPr>
          <w:rFonts w:asciiTheme="minorHAnsi" w:eastAsia="ArialMT" w:hAnsiTheme="minorHAnsi"/>
          <w:b/>
          <w:sz w:val="22"/>
          <w:szCs w:val="22"/>
        </w:rPr>
        <w:t>płatności</w:t>
      </w:r>
      <w:r w:rsidR="00602E84" w:rsidRPr="00F51A43">
        <w:rPr>
          <w:rFonts w:asciiTheme="minorHAnsi" w:eastAsia="ArialMT" w:hAnsiTheme="minorHAnsi"/>
          <w:b/>
          <w:sz w:val="22"/>
          <w:szCs w:val="22"/>
        </w:rPr>
        <w:t xml:space="preserve"> (X2)</w:t>
      </w:r>
    </w:p>
    <w:p w:rsidR="00C61E2A" w:rsidRPr="00F51A43" w:rsidRDefault="004C2476" w:rsidP="004C2476">
      <w:pPr>
        <w:spacing w:line="100" w:lineRule="atLeast"/>
        <w:ind w:left="426"/>
        <w:jc w:val="both"/>
        <w:rPr>
          <w:rFonts w:asciiTheme="minorHAnsi" w:hAnsiTheme="minorHAnsi" w:cs="Times New Roman"/>
          <w:sz w:val="22"/>
          <w:szCs w:val="22"/>
        </w:rPr>
      </w:pPr>
      <w:r w:rsidRPr="00F51A43">
        <w:rPr>
          <w:rFonts w:asciiTheme="minorHAnsi" w:hAnsiTheme="minorHAnsi" w:cs="Times New Roman"/>
          <w:sz w:val="22"/>
          <w:szCs w:val="22"/>
        </w:rPr>
        <w:t>Kryterium „</w:t>
      </w:r>
      <w:r w:rsidR="00E67C6D" w:rsidRPr="00F51A43">
        <w:rPr>
          <w:rFonts w:asciiTheme="minorHAnsi" w:hAnsiTheme="minorHAnsi" w:cs="Times New Roman"/>
          <w:sz w:val="22"/>
          <w:szCs w:val="22"/>
        </w:rPr>
        <w:t>termin płatności</w:t>
      </w:r>
      <w:r w:rsidRPr="00F51A43">
        <w:rPr>
          <w:rFonts w:asciiTheme="minorHAnsi" w:hAnsiTheme="minorHAnsi" w:cs="Times New Roman"/>
          <w:sz w:val="22"/>
          <w:szCs w:val="22"/>
        </w:rPr>
        <w:t xml:space="preserve">” </w:t>
      </w:r>
      <w:r w:rsidR="00E67C6D" w:rsidRPr="00F51A43">
        <w:rPr>
          <w:rFonts w:asciiTheme="minorHAnsi" w:hAnsiTheme="minorHAnsi" w:cs="Times New Roman"/>
          <w:sz w:val="22"/>
          <w:szCs w:val="22"/>
        </w:rPr>
        <w:t>(X2</w:t>
      </w:r>
      <w:r w:rsidRPr="00F51A43">
        <w:rPr>
          <w:rFonts w:asciiTheme="minorHAnsi" w:hAnsiTheme="minorHAnsi" w:cs="Times New Roman"/>
          <w:sz w:val="22"/>
          <w:szCs w:val="22"/>
        </w:rPr>
        <w:t xml:space="preserve">) odnosi się do zaproponowanego przez Wykonawcę </w:t>
      </w:r>
      <w:r w:rsidR="00E67C6D" w:rsidRPr="00F51A43">
        <w:rPr>
          <w:rFonts w:asciiTheme="minorHAnsi" w:hAnsiTheme="minorHAnsi" w:cs="Times New Roman"/>
          <w:sz w:val="22"/>
          <w:szCs w:val="22"/>
        </w:rPr>
        <w:t>terminu płatności faktury (wymagany minimalny 14 dni</w:t>
      </w:r>
      <w:r w:rsidRPr="00F51A43">
        <w:rPr>
          <w:rFonts w:asciiTheme="minorHAnsi" w:hAnsiTheme="minorHAnsi" w:cs="Times New Roman"/>
          <w:sz w:val="22"/>
          <w:szCs w:val="22"/>
        </w:rPr>
        <w:t xml:space="preserve">). Maksymalną ilość punktów otrzyma oferta o najdłuższym zaoferowanym terminie </w:t>
      </w:r>
      <w:r w:rsidR="00373408" w:rsidRPr="00F51A43">
        <w:rPr>
          <w:rFonts w:asciiTheme="minorHAnsi" w:hAnsiTheme="minorHAnsi" w:cs="Times New Roman"/>
          <w:sz w:val="22"/>
          <w:szCs w:val="22"/>
        </w:rPr>
        <w:t>płatności faktury, tj. 30 dni</w:t>
      </w:r>
      <w:r w:rsidRPr="00F51A43">
        <w:rPr>
          <w:rFonts w:asciiTheme="minorHAnsi" w:hAnsiTheme="minorHAnsi" w:cs="Times New Roman"/>
          <w:sz w:val="22"/>
          <w:szCs w:val="22"/>
        </w:rPr>
        <w:t xml:space="preserve"> i więcej. Kryterium będzie rozpatrywane na podstawie deklaracji Wykonawcy zawartej w </w:t>
      </w:r>
      <w:r w:rsidR="00C61E2A" w:rsidRPr="00F51A43">
        <w:rPr>
          <w:rFonts w:asciiTheme="minorHAnsi" w:hAnsiTheme="minorHAnsi" w:cs="Times New Roman"/>
          <w:sz w:val="22"/>
          <w:szCs w:val="22"/>
        </w:rPr>
        <w:t>f</w:t>
      </w:r>
      <w:r w:rsidRPr="00F51A43">
        <w:rPr>
          <w:rFonts w:asciiTheme="minorHAnsi" w:hAnsiTheme="minorHAnsi" w:cs="Times New Roman"/>
          <w:sz w:val="22"/>
          <w:szCs w:val="22"/>
        </w:rPr>
        <w:t>ormularz</w:t>
      </w:r>
      <w:r w:rsidR="00C61E2A" w:rsidRPr="00F51A43">
        <w:rPr>
          <w:rFonts w:asciiTheme="minorHAnsi" w:hAnsiTheme="minorHAnsi" w:cs="Times New Roman"/>
          <w:sz w:val="22"/>
          <w:szCs w:val="22"/>
        </w:rPr>
        <w:t>u ofertowym.</w:t>
      </w:r>
    </w:p>
    <w:p w:rsidR="00185DCB" w:rsidRPr="00F51A43" w:rsidRDefault="004C2476" w:rsidP="004C2476">
      <w:pPr>
        <w:spacing w:line="100" w:lineRule="atLeast"/>
        <w:ind w:left="426"/>
        <w:jc w:val="both"/>
        <w:rPr>
          <w:rFonts w:asciiTheme="minorHAnsi" w:hAnsiTheme="minorHAnsi" w:cs="Times New Roman"/>
          <w:sz w:val="22"/>
          <w:szCs w:val="22"/>
        </w:rPr>
      </w:pPr>
      <w:r w:rsidRPr="00F51A43">
        <w:rPr>
          <w:rFonts w:asciiTheme="minorHAnsi" w:hAnsiTheme="minorHAnsi" w:cs="Times New Roman"/>
          <w:sz w:val="22"/>
          <w:szCs w:val="22"/>
        </w:rPr>
        <w:t>Punkty w kryterium</w:t>
      </w:r>
      <w:r w:rsidR="00C61E2A" w:rsidRPr="00F51A43">
        <w:rPr>
          <w:rFonts w:asciiTheme="minorHAnsi" w:hAnsiTheme="minorHAnsi" w:cs="Times New Roman"/>
          <w:sz w:val="22"/>
          <w:szCs w:val="22"/>
        </w:rPr>
        <w:t xml:space="preserve"> „termin płatności” (X2</w:t>
      </w:r>
      <w:r w:rsidRPr="00F51A43">
        <w:rPr>
          <w:rFonts w:asciiTheme="minorHAnsi" w:hAnsiTheme="minorHAnsi" w:cs="Times New Roman"/>
          <w:sz w:val="22"/>
          <w:szCs w:val="22"/>
        </w:rPr>
        <w:t xml:space="preserve">) </w:t>
      </w:r>
      <w:r w:rsidR="005E7DA8" w:rsidRPr="00F51A43">
        <w:rPr>
          <w:rFonts w:asciiTheme="minorHAnsi" w:hAnsiTheme="minorHAnsi" w:cs="Times New Roman"/>
          <w:sz w:val="22"/>
          <w:szCs w:val="22"/>
        </w:rPr>
        <w:t xml:space="preserve">zostaną przyznane w następujący </w:t>
      </w:r>
      <w:r w:rsidRPr="00F51A43">
        <w:rPr>
          <w:rFonts w:asciiTheme="minorHAnsi" w:hAnsiTheme="minorHAnsi" w:cs="Times New Roman"/>
          <w:sz w:val="22"/>
          <w:szCs w:val="22"/>
        </w:rPr>
        <w:t>sposób:</w:t>
      </w:r>
      <w:r w:rsidR="005E7DA8" w:rsidRPr="00F51A43">
        <w:rPr>
          <w:rFonts w:asciiTheme="minorHAnsi" w:hAnsiTheme="minorHAnsi" w:cs="Times New Roman"/>
          <w:sz w:val="22"/>
          <w:szCs w:val="22"/>
        </w:rPr>
        <w:t xml:space="preserve"> </w:t>
      </w:r>
    </w:p>
    <w:p w:rsidR="00185DCB" w:rsidRPr="00F51A43" w:rsidRDefault="00185DCB" w:rsidP="00BE4E5F">
      <w:pPr>
        <w:pStyle w:val="Akapitzlist"/>
        <w:numPr>
          <w:ilvl w:val="0"/>
          <w:numId w:val="70"/>
        </w:numPr>
        <w:spacing w:line="100" w:lineRule="atLeast"/>
        <w:jc w:val="both"/>
        <w:rPr>
          <w:rFonts w:asciiTheme="minorHAnsi" w:hAnsiTheme="minorHAnsi"/>
          <w:sz w:val="22"/>
          <w:szCs w:val="22"/>
        </w:rPr>
      </w:pPr>
      <w:r w:rsidRPr="00F51A43">
        <w:rPr>
          <w:rFonts w:asciiTheme="minorHAnsi" w:hAnsiTheme="minorHAnsi"/>
          <w:sz w:val="22"/>
          <w:szCs w:val="22"/>
        </w:rPr>
        <w:t>termin płatności faktury wynoszący 14 dni – 15 pkt,</w:t>
      </w:r>
    </w:p>
    <w:p w:rsidR="00185DCB" w:rsidRPr="00F51A43" w:rsidRDefault="00185DCB" w:rsidP="00BE4E5F">
      <w:pPr>
        <w:pStyle w:val="Akapitzlist"/>
        <w:numPr>
          <w:ilvl w:val="0"/>
          <w:numId w:val="70"/>
        </w:numPr>
        <w:spacing w:line="100" w:lineRule="atLeast"/>
        <w:jc w:val="both"/>
        <w:rPr>
          <w:rFonts w:asciiTheme="minorHAnsi" w:hAnsiTheme="minorHAnsi"/>
          <w:sz w:val="22"/>
          <w:szCs w:val="22"/>
        </w:rPr>
      </w:pPr>
      <w:r w:rsidRPr="00F51A43">
        <w:rPr>
          <w:rFonts w:asciiTheme="minorHAnsi" w:hAnsiTheme="minorHAnsi"/>
          <w:sz w:val="22"/>
          <w:szCs w:val="22"/>
        </w:rPr>
        <w:t>termin płatności faktury wynoszący 21 dni – 25 pkt,</w:t>
      </w:r>
    </w:p>
    <w:p w:rsidR="00185DCB" w:rsidRPr="00F51A43" w:rsidRDefault="00185DCB" w:rsidP="00BE4E5F">
      <w:pPr>
        <w:pStyle w:val="Akapitzlist"/>
        <w:numPr>
          <w:ilvl w:val="0"/>
          <w:numId w:val="70"/>
        </w:numPr>
        <w:spacing w:line="100" w:lineRule="atLeast"/>
        <w:jc w:val="both"/>
        <w:rPr>
          <w:rFonts w:asciiTheme="minorHAnsi" w:hAnsiTheme="minorHAnsi"/>
          <w:sz w:val="22"/>
          <w:szCs w:val="22"/>
        </w:rPr>
      </w:pPr>
      <w:r w:rsidRPr="00F51A43">
        <w:rPr>
          <w:rFonts w:asciiTheme="minorHAnsi" w:hAnsiTheme="minorHAnsi"/>
          <w:sz w:val="22"/>
          <w:szCs w:val="22"/>
        </w:rPr>
        <w:t>termin płatności faktury wynoszący 30 dni – 40 pkt.</w:t>
      </w:r>
    </w:p>
    <w:p w:rsidR="00602E84" w:rsidRPr="00F51A43" w:rsidRDefault="00602E84" w:rsidP="00602E84">
      <w:pPr>
        <w:spacing w:line="100" w:lineRule="atLeast"/>
        <w:rPr>
          <w:rFonts w:asciiTheme="minorHAnsi" w:eastAsia="ArialMT" w:hAnsiTheme="minorHAnsi"/>
          <w:sz w:val="22"/>
          <w:szCs w:val="22"/>
        </w:rPr>
      </w:pPr>
    </w:p>
    <w:p w:rsidR="00602E84" w:rsidRPr="00F51A43" w:rsidRDefault="00602E84" w:rsidP="009C642A">
      <w:pPr>
        <w:widowControl/>
        <w:numPr>
          <w:ilvl w:val="0"/>
          <w:numId w:val="34"/>
        </w:numPr>
        <w:spacing w:line="100" w:lineRule="atLeast"/>
        <w:rPr>
          <w:rFonts w:asciiTheme="minorHAnsi" w:eastAsia="ArialMT" w:hAnsiTheme="minorHAnsi"/>
          <w:sz w:val="22"/>
          <w:szCs w:val="22"/>
        </w:rPr>
      </w:pPr>
      <w:r w:rsidRPr="00F51A43">
        <w:rPr>
          <w:rFonts w:asciiTheme="minorHAnsi" w:eastAsia="ArialMT" w:hAnsiTheme="minorHAnsi"/>
          <w:sz w:val="22"/>
          <w:szCs w:val="22"/>
          <w:u w:val="single"/>
        </w:rPr>
        <w:t>Zamawiający odrzuci ofertę</w:t>
      </w:r>
      <w:r w:rsidR="009C642A" w:rsidRPr="00F51A43">
        <w:rPr>
          <w:rFonts w:asciiTheme="minorHAnsi" w:eastAsia="ArialMT" w:hAnsiTheme="minorHAnsi"/>
          <w:sz w:val="22"/>
          <w:szCs w:val="22"/>
          <w:u w:val="single"/>
        </w:rPr>
        <w:t xml:space="preserve"> </w:t>
      </w:r>
      <w:r w:rsidR="00A169BE" w:rsidRPr="00F51A43">
        <w:rPr>
          <w:rFonts w:asciiTheme="minorHAnsi" w:eastAsia="ArialMT" w:hAnsiTheme="minorHAnsi"/>
          <w:sz w:val="22"/>
          <w:szCs w:val="22"/>
          <w:u w:val="single"/>
        </w:rPr>
        <w:t>z oferowanym terminem płatności poniżej 14 dni</w:t>
      </w:r>
      <w:r w:rsidRPr="00F51A43">
        <w:rPr>
          <w:rFonts w:asciiTheme="minorHAnsi" w:eastAsia="ArialMT" w:hAnsiTheme="minorHAnsi"/>
          <w:sz w:val="22"/>
          <w:szCs w:val="22"/>
        </w:rPr>
        <w:t>.</w:t>
      </w:r>
    </w:p>
    <w:p w:rsidR="00602E84" w:rsidRPr="00F51A43" w:rsidRDefault="0011447C" w:rsidP="00BE4E5F">
      <w:pPr>
        <w:widowControl/>
        <w:numPr>
          <w:ilvl w:val="0"/>
          <w:numId w:val="34"/>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 przypadku zaoferowania terminu płatności powyżej 3</w:t>
      </w:r>
      <w:r w:rsidR="00602E84" w:rsidRPr="00F51A43">
        <w:rPr>
          <w:rFonts w:asciiTheme="minorHAnsi" w:eastAsia="ArialMT" w:hAnsiTheme="minorHAnsi"/>
          <w:sz w:val="22"/>
          <w:szCs w:val="22"/>
        </w:rPr>
        <w:t xml:space="preserve">0 </w:t>
      </w:r>
      <w:r w:rsidRPr="00F51A43">
        <w:rPr>
          <w:rFonts w:asciiTheme="minorHAnsi" w:eastAsia="ArialMT" w:hAnsiTheme="minorHAnsi"/>
          <w:sz w:val="22"/>
          <w:szCs w:val="22"/>
        </w:rPr>
        <w:t>dni</w:t>
      </w:r>
      <w:r w:rsidR="00602E84" w:rsidRPr="00F51A43">
        <w:rPr>
          <w:rFonts w:asciiTheme="minorHAnsi" w:eastAsia="ArialMT" w:hAnsiTheme="minorHAnsi"/>
          <w:sz w:val="22"/>
          <w:szCs w:val="22"/>
        </w:rPr>
        <w:t xml:space="preserve"> oferta otrzyma </w:t>
      </w:r>
      <w:r w:rsidRPr="00F51A43">
        <w:rPr>
          <w:rFonts w:asciiTheme="minorHAnsi" w:eastAsia="ArialMT" w:hAnsiTheme="minorHAnsi"/>
          <w:sz w:val="22"/>
          <w:szCs w:val="22"/>
        </w:rPr>
        <w:t>liczbę punktów za maksymalnie 30 dni</w:t>
      </w:r>
      <w:r w:rsidR="00602E84" w:rsidRPr="00F51A43">
        <w:rPr>
          <w:rFonts w:asciiTheme="minorHAnsi" w:eastAsia="ArialMT" w:hAnsiTheme="minorHAnsi"/>
          <w:sz w:val="22"/>
          <w:szCs w:val="22"/>
        </w:rPr>
        <w:t>, tj. 40 pkt., natomiast zaoferowany przez wykonawcę okres zostanie przyjęty jako obowiązujący go w ramach ewentualnie zawartej z nim przez zamawiającego umowy.</w:t>
      </w:r>
    </w:p>
    <w:p w:rsidR="00602E84" w:rsidRPr="00F51A43" w:rsidRDefault="00602E84" w:rsidP="00BE4E5F">
      <w:pPr>
        <w:widowControl/>
        <w:numPr>
          <w:ilvl w:val="0"/>
          <w:numId w:val="34"/>
        </w:numPr>
        <w:spacing w:line="100" w:lineRule="atLeast"/>
        <w:jc w:val="both"/>
        <w:rPr>
          <w:rFonts w:asciiTheme="minorHAnsi" w:eastAsia="ArialMT" w:hAnsiTheme="minorHAnsi"/>
          <w:b/>
          <w:sz w:val="22"/>
          <w:szCs w:val="22"/>
        </w:rPr>
      </w:pPr>
      <w:r w:rsidRPr="00F51A43">
        <w:rPr>
          <w:rFonts w:asciiTheme="minorHAnsi" w:eastAsia="ArialMT" w:hAnsiTheme="minorHAnsi"/>
          <w:sz w:val="22"/>
          <w:szCs w:val="22"/>
        </w:rPr>
        <w:t xml:space="preserve">Najkorzystniejszą będzie oferta, która otrzyma łącznie największą ilość punktów procentowych obliczonych wg poniższego wzoru: </w:t>
      </w:r>
    </w:p>
    <w:p w:rsidR="00602E84" w:rsidRPr="00F51A43" w:rsidRDefault="00602E84" w:rsidP="00602E84">
      <w:pPr>
        <w:spacing w:line="100" w:lineRule="atLeast"/>
        <w:jc w:val="center"/>
        <w:rPr>
          <w:rFonts w:asciiTheme="minorHAnsi" w:eastAsia="ArialMT" w:hAnsiTheme="minorHAnsi"/>
          <w:sz w:val="22"/>
          <w:szCs w:val="22"/>
        </w:rPr>
      </w:pPr>
      <w:r w:rsidRPr="00F51A43">
        <w:rPr>
          <w:rFonts w:asciiTheme="minorHAnsi" w:eastAsia="ArialMT" w:hAnsiTheme="minorHAnsi"/>
          <w:b/>
          <w:sz w:val="22"/>
          <w:szCs w:val="22"/>
        </w:rPr>
        <w:t>X= X1 + X2</w:t>
      </w:r>
    </w:p>
    <w:p w:rsidR="00602E84" w:rsidRPr="00F51A43" w:rsidRDefault="00602E84" w:rsidP="00BE4E5F">
      <w:pPr>
        <w:widowControl/>
        <w:numPr>
          <w:ilvl w:val="0"/>
          <w:numId w:val="34"/>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W przypadku złożenia ofert przedstawiających taki sam bilans ceny i </w:t>
      </w:r>
      <w:r w:rsidR="003618E5" w:rsidRPr="00F51A43">
        <w:rPr>
          <w:rFonts w:asciiTheme="minorHAnsi" w:eastAsia="ArialMT" w:hAnsiTheme="minorHAnsi"/>
          <w:sz w:val="22"/>
          <w:szCs w:val="22"/>
        </w:rPr>
        <w:t>terminu płatności</w:t>
      </w:r>
      <w:r w:rsidRPr="00F51A43">
        <w:rPr>
          <w:rFonts w:asciiTheme="minorHAnsi" w:eastAsia="ArialMT" w:hAnsiTheme="minorHAnsi"/>
          <w:sz w:val="22"/>
          <w:szCs w:val="22"/>
        </w:rPr>
        <w:t xml:space="preserve">  zamawiający wezwie wykonawców, którzy złożyli te oferty, do złożenia w terminie określonym przez zamawiającego ofert dodatkowych.</w:t>
      </w:r>
    </w:p>
    <w:p w:rsidR="00602E84" w:rsidRPr="00F51A43" w:rsidRDefault="00602E84" w:rsidP="00602E84">
      <w:pPr>
        <w:spacing w:line="100" w:lineRule="atLeast"/>
        <w:rPr>
          <w:rFonts w:asciiTheme="minorHAnsi" w:eastAsia="ArialMT" w:hAnsiTheme="minorHAnsi"/>
          <w:sz w:val="22"/>
          <w:szCs w:val="22"/>
        </w:rPr>
      </w:pPr>
    </w:p>
    <w:p w:rsidR="008F40EB" w:rsidRPr="00F51A43" w:rsidRDefault="008F40EB" w:rsidP="00602E84">
      <w:pPr>
        <w:spacing w:line="100" w:lineRule="atLeast"/>
        <w:rPr>
          <w:rFonts w:asciiTheme="minorHAnsi" w:eastAsia="ArialMT" w:hAnsiTheme="minorHAnsi"/>
          <w:sz w:val="22"/>
          <w:szCs w:val="22"/>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10"/>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XV. INFORMACJE O FORMALNOŚCIACH  PO WYBORZE OFERTY</w:t>
            </w:r>
          </w:p>
        </w:tc>
      </w:tr>
    </w:tbl>
    <w:p w:rsidR="00602E84" w:rsidRPr="00F51A43" w:rsidRDefault="00602E84" w:rsidP="00602E84">
      <w:pPr>
        <w:spacing w:line="100" w:lineRule="atLeast"/>
        <w:rPr>
          <w:rFonts w:asciiTheme="minorHAnsi" w:hAnsiTheme="minorHAnsi"/>
          <w:sz w:val="22"/>
          <w:szCs w:val="22"/>
        </w:rPr>
      </w:pPr>
    </w:p>
    <w:p w:rsidR="00602E84" w:rsidRPr="00F51A43" w:rsidRDefault="00602E84" w:rsidP="00BE4E5F">
      <w:pPr>
        <w:widowControl/>
        <w:numPr>
          <w:ilvl w:val="0"/>
          <w:numId w:val="3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Po wyborze oferty Zamawiający dokona formalności zgodnie z art. 92 ust. 1 pkt 1-3 i pkt 7 oraz ust. 1a, 2 i 3 ustawy Pzp.</w:t>
      </w:r>
    </w:p>
    <w:p w:rsidR="00602E84" w:rsidRPr="00F51A43" w:rsidRDefault="00602E84" w:rsidP="00BE4E5F">
      <w:pPr>
        <w:widowControl/>
        <w:numPr>
          <w:ilvl w:val="0"/>
          <w:numId w:val="3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Wykonawcy, którego oferta zostanie wybrana zamawiający wskaże miejsce i termin podpisania umowy zgodnie z zasadami określonymi w art. 94 ust. 1 i 2 ustawy Pzp.</w:t>
      </w:r>
    </w:p>
    <w:p w:rsidR="00602E84" w:rsidRPr="00F51A43" w:rsidRDefault="00602E84" w:rsidP="00BE4E5F">
      <w:pPr>
        <w:widowControl/>
        <w:numPr>
          <w:ilvl w:val="0"/>
          <w:numId w:val="3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602E84" w:rsidRPr="00F51A43" w:rsidRDefault="00602E84" w:rsidP="00BE4E5F">
      <w:pPr>
        <w:pStyle w:val="Bezodstpw"/>
        <w:numPr>
          <w:ilvl w:val="0"/>
          <w:numId w:val="38"/>
        </w:numPr>
        <w:spacing w:line="240" w:lineRule="auto"/>
        <w:jc w:val="both"/>
        <w:rPr>
          <w:rFonts w:asciiTheme="minorHAnsi" w:hAnsiTheme="minorHAnsi"/>
        </w:rPr>
      </w:pPr>
      <w:r w:rsidRPr="00F51A43">
        <w:rPr>
          <w:rFonts w:asciiTheme="minorHAnsi" w:eastAsia="ArialMT" w:hAnsiTheme="minorHAnsi"/>
        </w:rPr>
        <w:t>W przypadku unieważnienia  postępowania Zamawiający dokona czynności określonych w art. 93 ust. 3 ustawy Pzp.</w:t>
      </w:r>
      <w:r w:rsidRPr="00F51A43">
        <w:rPr>
          <w:rFonts w:asciiTheme="minorHAnsi" w:hAnsiTheme="minorHAnsi"/>
        </w:rPr>
        <w:t xml:space="preserve">     </w:t>
      </w:r>
    </w:p>
    <w:p w:rsidR="00602E84" w:rsidRPr="00F51A43" w:rsidRDefault="00602E84" w:rsidP="00602E84">
      <w:pPr>
        <w:pStyle w:val="Bezodstpw"/>
        <w:rPr>
          <w:rFonts w:asciiTheme="minorHAnsi" w:hAnsiTheme="minorHAnsi"/>
        </w:rPr>
      </w:pPr>
      <w:r w:rsidRPr="00F51A43">
        <w:rPr>
          <w:rFonts w:asciiTheme="minorHAnsi" w:hAnsiTheme="minorHAnsi"/>
        </w:rPr>
        <w:t xml:space="preserve"> </w:t>
      </w: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737"/>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eastAsia="ArialMT" w:hAnsiTheme="minorHAnsi"/>
                <w:b/>
              </w:rPr>
            </w:pPr>
            <w:r w:rsidRPr="00F51A43">
              <w:rPr>
                <w:rFonts w:asciiTheme="minorHAnsi" w:eastAsia="ArialMT" w:hAnsiTheme="minorHAnsi"/>
                <w:b/>
                <w:sz w:val="22"/>
                <w:szCs w:val="22"/>
              </w:rPr>
              <w:lastRenderedPageBreak/>
              <w:t>XVI. WYMAGANIA  DOTYCZĄCE  ZABEZPIECZENIA  NALEŻYTEGO  WYKONANIA UMOWY</w:t>
            </w:r>
          </w:p>
        </w:tc>
      </w:tr>
    </w:tbl>
    <w:p w:rsidR="00602E84" w:rsidRPr="00F51A43" w:rsidRDefault="00602E84" w:rsidP="00602E84">
      <w:pPr>
        <w:pStyle w:val="Bezodstpw"/>
        <w:rPr>
          <w:rFonts w:asciiTheme="minorHAnsi" w:hAnsiTheme="minorHAnsi"/>
          <w:b/>
        </w:rPr>
      </w:pP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Zamawiający przewiduje wniesienie zabezpieczenia należytego wykonania umowy, które służyć będzie pokryciu roszczeń z tytułu niewykonania lub nienależytego wykonania umowy, a jeżeli wykonawca  jest jednocześnie gwarantem, również pokryciu roszczeń z tytułu rękojmi za wady</w:t>
      </w:r>
      <w:r w:rsidRPr="00F51A43">
        <w:rPr>
          <w:rFonts w:asciiTheme="minorHAnsi" w:hAnsiTheme="minorHAnsi"/>
          <w:b/>
        </w:rPr>
        <w:t xml:space="preserve">. </w:t>
      </w: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 xml:space="preserve">Od wykonawcy, którego oferta zostanie uznana jako najkorzystniejsza wymagane będzie wniesienie, przed podpisaniem umowy, zabezpieczenia należytego wykonania umowy </w:t>
      </w:r>
      <w:r w:rsidR="005F6432" w:rsidRPr="00F51A43">
        <w:rPr>
          <w:rFonts w:asciiTheme="minorHAnsi" w:hAnsiTheme="minorHAnsi"/>
        </w:rPr>
        <w:br/>
      </w:r>
      <w:r w:rsidR="009C642A" w:rsidRPr="00F51A43">
        <w:rPr>
          <w:rFonts w:asciiTheme="minorHAnsi" w:hAnsiTheme="minorHAnsi"/>
        </w:rPr>
        <w:t>w wysokości</w:t>
      </w:r>
      <w:r w:rsidRPr="00F51A43">
        <w:rPr>
          <w:rFonts w:asciiTheme="minorHAnsi" w:hAnsiTheme="minorHAnsi"/>
        </w:rPr>
        <w:t xml:space="preserve"> </w:t>
      </w:r>
      <w:r w:rsidR="00331CA1">
        <w:rPr>
          <w:rFonts w:asciiTheme="minorHAnsi" w:hAnsiTheme="minorHAnsi"/>
          <w:b/>
        </w:rPr>
        <w:t xml:space="preserve"> 2</w:t>
      </w:r>
      <w:r w:rsidRPr="00F51A43">
        <w:rPr>
          <w:rFonts w:asciiTheme="minorHAnsi" w:hAnsiTheme="minorHAnsi"/>
          <w:b/>
        </w:rPr>
        <w:t>%</w:t>
      </w:r>
      <w:r w:rsidR="005F6432" w:rsidRPr="00F51A43">
        <w:rPr>
          <w:rFonts w:asciiTheme="minorHAnsi" w:hAnsiTheme="minorHAnsi"/>
        </w:rPr>
        <w:t xml:space="preserve"> </w:t>
      </w:r>
      <w:r w:rsidRPr="00F51A43">
        <w:rPr>
          <w:rFonts w:asciiTheme="minorHAnsi" w:hAnsiTheme="minorHAnsi"/>
        </w:rPr>
        <w:t xml:space="preserve">ceny całkowitej podanej w ofercie. </w:t>
      </w: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Zabezpieczenie należytego wykonania umowy wnoszone jest w jednej lub kilku następujących formach:</w:t>
      </w:r>
    </w:p>
    <w:p w:rsidR="00602E84" w:rsidRPr="00F51A43" w:rsidRDefault="00602E84" w:rsidP="00BE4E5F">
      <w:pPr>
        <w:pStyle w:val="Bezodstpw"/>
        <w:numPr>
          <w:ilvl w:val="0"/>
          <w:numId w:val="40"/>
        </w:numPr>
        <w:spacing w:line="240" w:lineRule="auto"/>
        <w:jc w:val="both"/>
        <w:rPr>
          <w:rFonts w:asciiTheme="minorHAnsi" w:hAnsiTheme="minorHAnsi"/>
          <w:b/>
        </w:rPr>
      </w:pPr>
      <w:r w:rsidRPr="00F51A43">
        <w:rPr>
          <w:rFonts w:asciiTheme="minorHAnsi" w:hAnsiTheme="minorHAnsi"/>
        </w:rPr>
        <w:t xml:space="preserve">w pieniądzu, przelewem na rachunek bankowy zamawiającego: </w:t>
      </w:r>
      <w:r w:rsidRPr="00F51A43">
        <w:rPr>
          <w:rFonts w:asciiTheme="minorHAnsi" w:hAnsiTheme="minorHAnsi"/>
          <w:b/>
        </w:rPr>
        <w:t>Bank Spółdzielczy w Białej</w:t>
      </w:r>
    </w:p>
    <w:p w:rsidR="00602E84" w:rsidRPr="00F51A43" w:rsidRDefault="00602E84" w:rsidP="00602E84">
      <w:pPr>
        <w:pStyle w:val="Bezodstpw"/>
        <w:ind w:left="360"/>
        <w:jc w:val="both"/>
        <w:rPr>
          <w:rFonts w:asciiTheme="minorHAnsi" w:hAnsiTheme="minorHAnsi"/>
        </w:rPr>
      </w:pPr>
      <w:r w:rsidRPr="00F51A43">
        <w:rPr>
          <w:rFonts w:asciiTheme="minorHAnsi" w:hAnsiTheme="minorHAnsi"/>
          <w:b/>
        </w:rPr>
        <w:t xml:space="preserve">       Rawskiej Oddział </w:t>
      </w:r>
      <w:r w:rsidR="009E4B36">
        <w:rPr>
          <w:rFonts w:asciiTheme="minorHAnsi" w:hAnsiTheme="minorHAnsi"/>
          <w:b/>
        </w:rPr>
        <w:t xml:space="preserve">Regnów </w:t>
      </w:r>
      <w:r w:rsidR="00203EC6">
        <w:rPr>
          <w:rFonts w:asciiTheme="minorHAnsi" w:hAnsiTheme="minorHAnsi"/>
          <w:b/>
          <w:color w:val="FF0000"/>
        </w:rPr>
        <w:t xml:space="preserve"> </w:t>
      </w:r>
      <w:r w:rsidR="00203EC6" w:rsidRPr="00203EC6">
        <w:rPr>
          <w:rFonts w:asciiTheme="minorHAnsi" w:hAnsiTheme="minorHAnsi"/>
          <w:b/>
        </w:rPr>
        <w:t>90 9291 0001 0060 5902 2000 120</w:t>
      </w:r>
      <w:r w:rsidRPr="00203EC6">
        <w:rPr>
          <w:rFonts w:asciiTheme="minorHAnsi" w:hAnsiTheme="minorHAnsi"/>
          <w:b/>
        </w:rPr>
        <w:t xml:space="preserve"> </w:t>
      </w:r>
      <w:r w:rsidRPr="00F51A43">
        <w:rPr>
          <w:rFonts w:asciiTheme="minorHAnsi" w:hAnsiTheme="minorHAnsi"/>
        </w:rPr>
        <w:t>z dopiskiem na blankiecie</w:t>
      </w:r>
    </w:p>
    <w:p w:rsidR="00602E84" w:rsidRPr="00F51A43" w:rsidRDefault="00602E84" w:rsidP="00602E84">
      <w:pPr>
        <w:pStyle w:val="Bezodstpw"/>
        <w:ind w:left="360"/>
        <w:jc w:val="both"/>
        <w:rPr>
          <w:rFonts w:asciiTheme="minorHAnsi" w:hAnsiTheme="minorHAnsi"/>
        </w:rPr>
      </w:pPr>
      <w:r w:rsidRPr="00F51A43">
        <w:rPr>
          <w:rFonts w:asciiTheme="minorHAnsi" w:hAnsiTheme="minorHAnsi"/>
          <w:b/>
        </w:rPr>
        <w:t xml:space="preserve">     </w:t>
      </w:r>
      <w:r w:rsidRPr="00F51A43">
        <w:rPr>
          <w:rFonts w:asciiTheme="minorHAnsi" w:hAnsiTheme="minorHAnsi"/>
        </w:rPr>
        <w:t xml:space="preserve"> przelewu jakiego post</w:t>
      </w:r>
      <w:r w:rsidRPr="00F51A43">
        <w:rPr>
          <w:rFonts w:asciiTheme="minorHAnsi" w:eastAsia="TimesNewRoman" w:hAnsiTheme="minorHAnsi"/>
        </w:rPr>
        <w:t>ę</w:t>
      </w:r>
      <w:r w:rsidRPr="00F51A43">
        <w:rPr>
          <w:rFonts w:asciiTheme="minorHAnsi" w:hAnsiTheme="minorHAnsi"/>
        </w:rPr>
        <w:t>powania dotyczy;</w:t>
      </w:r>
      <w:r w:rsidRPr="00F51A43">
        <w:rPr>
          <w:rFonts w:asciiTheme="minorHAnsi" w:hAnsiTheme="minorHAnsi"/>
          <w:b/>
        </w:rPr>
        <w:t xml:space="preserve"> </w:t>
      </w:r>
    </w:p>
    <w:p w:rsidR="00602E84" w:rsidRPr="00F51A43" w:rsidRDefault="00602E84" w:rsidP="00BE4E5F">
      <w:pPr>
        <w:pStyle w:val="Bezodstpw"/>
        <w:numPr>
          <w:ilvl w:val="0"/>
          <w:numId w:val="40"/>
        </w:numPr>
        <w:spacing w:line="240" w:lineRule="auto"/>
        <w:rPr>
          <w:rFonts w:asciiTheme="minorHAnsi" w:hAnsiTheme="minorHAnsi"/>
        </w:rPr>
      </w:pPr>
      <w:r w:rsidRPr="00F51A43">
        <w:rPr>
          <w:rFonts w:asciiTheme="minorHAnsi" w:hAnsiTheme="minorHAnsi"/>
        </w:rPr>
        <w:t xml:space="preserve">w poręczeniach bankowych lub poręczeniach spółdzielczej kasy oszczędnościowo-kredytowej </w:t>
      </w:r>
      <w:r w:rsidR="00E8480A" w:rsidRPr="00F51A43">
        <w:rPr>
          <w:rFonts w:asciiTheme="minorHAnsi" w:hAnsiTheme="minorHAnsi"/>
        </w:rPr>
        <w:t xml:space="preserve"> </w:t>
      </w:r>
      <w:r w:rsidRPr="00F51A43">
        <w:rPr>
          <w:rFonts w:asciiTheme="minorHAnsi" w:hAnsiTheme="minorHAnsi"/>
        </w:rPr>
        <w:t>z   tym, że zobowiązanie kasy</w:t>
      </w:r>
      <w:r w:rsidR="00E8480A" w:rsidRPr="00F51A43">
        <w:rPr>
          <w:rFonts w:asciiTheme="minorHAnsi" w:hAnsiTheme="minorHAnsi"/>
        </w:rPr>
        <w:t xml:space="preserve"> jest zobowiązaniem pieniężnym;</w:t>
      </w:r>
    </w:p>
    <w:p w:rsidR="00602E84" w:rsidRPr="00F51A43" w:rsidRDefault="00602E84" w:rsidP="00BE4E5F">
      <w:pPr>
        <w:pStyle w:val="Bezodstpw"/>
        <w:numPr>
          <w:ilvl w:val="0"/>
          <w:numId w:val="40"/>
        </w:numPr>
        <w:spacing w:line="240" w:lineRule="auto"/>
        <w:rPr>
          <w:rFonts w:asciiTheme="minorHAnsi" w:hAnsiTheme="minorHAnsi"/>
        </w:rPr>
      </w:pPr>
      <w:r w:rsidRPr="00F51A43">
        <w:rPr>
          <w:rFonts w:asciiTheme="minorHAnsi" w:hAnsiTheme="minorHAnsi"/>
        </w:rPr>
        <w:t>w gwarancjach bankowych;</w:t>
      </w:r>
    </w:p>
    <w:p w:rsidR="00602E84" w:rsidRPr="00F51A43" w:rsidRDefault="00602E84" w:rsidP="00BE4E5F">
      <w:pPr>
        <w:pStyle w:val="Bezodstpw"/>
        <w:numPr>
          <w:ilvl w:val="0"/>
          <w:numId w:val="40"/>
        </w:numPr>
        <w:spacing w:line="240" w:lineRule="auto"/>
        <w:rPr>
          <w:rFonts w:asciiTheme="minorHAnsi" w:hAnsiTheme="minorHAnsi"/>
        </w:rPr>
      </w:pPr>
      <w:r w:rsidRPr="00F51A43">
        <w:rPr>
          <w:rFonts w:asciiTheme="minorHAnsi" w:hAnsiTheme="minorHAnsi"/>
        </w:rPr>
        <w:t>w</w:t>
      </w:r>
      <w:r w:rsidR="00E8480A" w:rsidRPr="00F51A43">
        <w:rPr>
          <w:rFonts w:asciiTheme="minorHAnsi" w:hAnsiTheme="minorHAnsi"/>
        </w:rPr>
        <w:t xml:space="preserve"> gwarancjach ubezpieczeniowych;</w:t>
      </w:r>
    </w:p>
    <w:p w:rsidR="00602E84" w:rsidRPr="00F51A43" w:rsidRDefault="00602E84" w:rsidP="00BE4E5F">
      <w:pPr>
        <w:pStyle w:val="Bezodstpw"/>
        <w:numPr>
          <w:ilvl w:val="0"/>
          <w:numId w:val="40"/>
        </w:numPr>
        <w:spacing w:line="240" w:lineRule="auto"/>
        <w:rPr>
          <w:rFonts w:asciiTheme="minorHAnsi" w:hAnsiTheme="minorHAnsi"/>
        </w:rPr>
      </w:pPr>
      <w:r w:rsidRPr="00F51A43">
        <w:rPr>
          <w:rFonts w:asciiTheme="minorHAnsi" w:hAnsiTheme="minorHAnsi"/>
        </w:rPr>
        <w:t xml:space="preserve"> w poręczeniach udzielanych przez podmioty, o których mowa w art. 6b ust.</w:t>
      </w:r>
      <w:r w:rsidR="00901711" w:rsidRPr="00F51A43">
        <w:rPr>
          <w:rFonts w:asciiTheme="minorHAnsi" w:hAnsiTheme="minorHAnsi"/>
        </w:rPr>
        <w:t xml:space="preserve"> </w:t>
      </w:r>
      <w:r w:rsidRPr="00F51A43">
        <w:rPr>
          <w:rFonts w:asciiTheme="minorHAnsi" w:hAnsiTheme="minorHAnsi"/>
        </w:rPr>
        <w:t xml:space="preserve">5  pkt 2 ustawy </w:t>
      </w:r>
      <w:r w:rsidR="003C532A" w:rsidRPr="00F51A43">
        <w:rPr>
          <w:rFonts w:asciiTheme="minorHAnsi" w:hAnsiTheme="minorHAnsi"/>
        </w:rPr>
        <w:br/>
      </w:r>
      <w:r w:rsidRPr="00F51A43">
        <w:rPr>
          <w:rFonts w:asciiTheme="minorHAnsi" w:hAnsiTheme="minorHAnsi"/>
        </w:rPr>
        <w:t>z  dnia 9 listopada 2000 r. o utworzeniu Polskiej Agencji Rozwoju Przedsiębiorczości.</w:t>
      </w: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Za zgodą zamawiającego zabezpieczenie może być wnoszone również:</w:t>
      </w:r>
    </w:p>
    <w:p w:rsidR="00602E84" w:rsidRPr="00F51A43" w:rsidRDefault="00602E84" w:rsidP="00BE4E5F">
      <w:pPr>
        <w:pStyle w:val="Bezodstpw"/>
        <w:numPr>
          <w:ilvl w:val="0"/>
          <w:numId w:val="41"/>
        </w:numPr>
        <w:spacing w:line="240" w:lineRule="auto"/>
        <w:jc w:val="both"/>
        <w:rPr>
          <w:rFonts w:asciiTheme="minorHAnsi" w:hAnsiTheme="minorHAnsi"/>
        </w:rPr>
      </w:pPr>
      <w:r w:rsidRPr="00F51A43">
        <w:rPr>
          <w:rFonts w:asciiTheme="minorHAnsi" w:hAnsiTheme="minorHAnsi"/>
        </w:rPr>
        <w:t>w wekslach z poręczeniem wekslowym banku lub spółdzielczej kasy oszczędnościowo-kredytowej;</w:t>
      </w:r>
    </w:p>
    <w:p w:rsidR="00602E84" w:rsidRPr="00F51A43" w:rsidRDefault="00602E84" w:rsidP="00BE4E5F">
      <w:pPr>
        <w:pStyle w:val="Bezodstpw"/>
        <w:numPr>
          <w:ilvl w:val="0"/>
          <w:numId w:val="41"/>
        </w:numPr>
        <w:spacing w:line="240" w:lineRule="auto"/>
        <w:jc w:val="both"/>
        <w:rPr>
          <w:rFonts w:asciiTheme="minorHAnsi" w:hAnsiTheme="minorHAnsi"/>
        </w:rPr>
      </w:pPr>
      <w:r w:rsidRPr="00F51A43">
        <w:rPr>
          <w:rFonts w:asciiTheme="minorHAnsi" w:hAnsiTheme="minorHAnsi"/>
        </w:rPr>
        <w:t>przez ustanowienie zastawu na papierach wartościowych emitowanych przez Skarb Państwa lub jednostkę samorządu terytorialnego;</w:t>
      </w:r>
    </w:p>
    <w:p w:rsidR="00602E84" w:rsidRPr="00F51A43" w:rsidRDefault="00602E84" w:rsidP="00BE4E5F">
      <w:pPr>
        <w:pStyle w:val="Bezodstpw"/>
        <w:numPr>
          <w:ilvl w:val="0"/>
          <w:numId w:val="41"/>
        </w:numPr>
        <w:spacing w:line="240" w:lineRule="auto"/>
        <w:jc w:val="both"/>
        <w:rPr>
          <w:rFonts w:asciiTheme="minorHAnsi" w:hAnsiTheme="minorHAnsi"/>
        </w:rPr>
      </w:pPr>
      <w:r w:rsidRPr="00F51A43">
        <w:rPr>
          <w:rFonts w:asciiTheme="minorHAnsi" w:hAnsiTheme="minorHAnsi"/>
        </w:rPr>
        <w:t>przez ustanowienie zastawu rejestrowego na zasadach określonych w przepisach o zastawie rejestrowym i rejestrze zastawów.</w:t>
      </w: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W przypadku, gdy wykonawca wnosi zabezpieczenie w formie gwarancji bankowej lub gwarancji   ubezpieczeniowej, z tre</w:t>
      </w:r>
      <w:r w:rsidRPr="00F51A43">
        <w:rPr>
          <w:rFonts w:asciiTheme="minorHAnsi" w:eastAsia="TimesNewRoman" w:hAnsiTheme="minorHAnsi"/>
        </w:rPr>
        <w:t>ś</w:t>
      </w:r>
      <w:r w:rsidRPr="00F51A43">
        <w:rPr>
          <w:rFonts w:asciiTheme="minorHAnsi" w:hAnsiTheme="minorHAnsi"/>
        </w:rPr>
        <w:t>ci tych gwarancji musi w szczególno</w:t>
      </w:r>
      <w:r w:rsidRPr="00F51A43">
        <w:rPr>
          <w:rFonts w:asciiTheme="minorHAnsi" w:eastAsia="TimesNewRoman" w:hAnsiTheme="minorHAnsi"/>
        </w:rPr>
        <w:t>ś</w:t>
      </w:r>
      <w:r w:rsidRPr="00F51A43">
        <w:rPr>
          <w:rFonts w:asciiTheme="minorHAnsi" w:hAnsiTheme="minorHAnsi"/>
        </w:rPr>
        <w:t>ci jednoznacznie wynika</w:t>
      </w:r>
      <w:r w:rsidRPr="00F51A43">
        <w:rPr>
          <w:rFonts w:asciiTheme="minorHAnsi" w:eastAsia="TimesNewRoman" w:hAnsiTheme="minorHAnsi"/>
        </w:rPr>
        <w:t xml:space="preserve">ć </w:t>
      </w:r>
      <w:r w:rsidRPr="00F51A43">
        <w:rPr>
          <w:rFonts w:asciiTheme="minorHAnsi" w:hAnsiTheme="minorHAnsi"/>
        </w:rPr>
        <w:t>zobowi</w:t>
      </w:r>
      <w:r w:rsidRPr="00F51A43">
        <w:rPr>
          <w:rFonts w:asciiTheme="minorHAnsi" w:eastAsia="TimesNewRoman" w:hAnsiTheme="minorHAnsi"/>
        </w:rPr>
        <w:t>ą</w:t>
      </w:r>
      <w:r w:rsidRPr="00F51A43">
        <w:rPr>
          <w:rFonts w:asciiTheme="minorHAnsi" w:hAnsiTheme="minorHAnsi"/>
        </w:rPr>
        <w:t>zanie Gwaranta (banku, zakładu ubezpiecze</w:t>
      </w:r>
      <w:r w:rsidRPr="00F51A43">
        <w:rPr>
          <w:rFonts w:asciiTheme="minorHAnsi" w:eastAsia="TimesNewRoman" w:hAnsiTheme="minorHAnsi"/>
        </w:rPr>
        <w:t>ń</w:t>
      </w:r>
      <w:r w:rsidRPr="00F51A43">
        <w:rPr>
          <w:rFonts w:asciiTheme="minorHAnsi" w:hAnsiTheme="minorHAnsi"/>
        </w:rPr>
        <w:t>) do zapłaty, do wysoko</w:t>
      </w:r>
      <w:r w:rsidRPr="00F51A43">
        <w:rPr>
          <w:rFonts w:asciiTheme="minorHAnsi" w:eastAsia="TimesNewRoman" w:hAnsiTheme="minorHAnsi"/>
        </w:rPr>
        <w:t>ś</w:t>
      </w:r>
      <w:r w:rsidRPr="00F51A43">
        <w:rPr>
          <w:rFonts w:asciiTheme="minorHAnsi" w:hAnsiTheme="minorHAnsi"/>
        </w:rPr>
        <w:t>ci okre</w:t>
      </w:r>
      <w:r w:rsidRPr="00F51A43">
        <w:rPr>
          <w:rFonts w:asciiTheme="minorHAnsi" w:eastAsia="TimesNewRoman" w:hAnsiTheme="minorHAnsi"/>
        </w:rPr>
        <w:t>ś</w:t>
      </w:r>
      <w:r w:rsidRPr="00F51A43">
        <w:rPr>
          <w:rFonts w:asciiTheme="minorHAnsi" w:hAnsiTheme="minorHAnsi"/>
        </w:rPr>
        <w:t xml:space="preserve">lonej </w:t>
      </w:r>
      <w:r w:rsidR="00FE0D04" w:rsidRPr="00F51A43">
        <w:rPr>
          <w:rFonts w:asciiTheme="minorHAnsi" w:hAnsiTheme="minorHAnsi"/>
        </w:rPr>
        <w:br/>
      </w:r>
      <w:r w:rsidRPr="00F51A43">
        <w:rPr>
          <w:rFonts w:asciiTheme="minorHAnsi" w:hAnsiTheme="minorHAnsi"/>
        </w:rPr>
        <w:t xml:space="preserve">w gwarancji kwoty, nieodwołalnie i bezwarunkowo, na pierwsze </w:t>
      </w:r>
      <w:r w:rsidRPr="00F51A43">
        <w:rPr>
          <w:rFonts w:asciiTheme="minorHAnsi" w:eastAsia="TimesNewRoman" w:hAnsiTheme="minorHAnsi"/>
        </w:rPr>
        <w:t>żą</w:t>
      </w:r>
      <w:r w:rsidRPr="00F51A43">
        <w:rPr>
          <w:rFonts w:asciiTheme="minorHAnsi" w:hAnsiTheme="minorHAnsi"/>
        </w:rPr>
        <w:t>danie zamawiaj</w:t>
      </w:r>
      <w:r w:rsidRPr="00F51A43">
        <w:rPr>
          <w:rFonts w:asciiTheme="minorHAnsi" w:eastAsia="TimesNewRoman" w:hAnsiTheme="minorHAnsi"/>
        </w:rPr>
        <w:t>ą</w:t>
      </w:r>
      <w:r w:rsidRPr="00F51A43">
        <w:rPr>
          <w:rFonts w:asciiTheme="minorHAnsi" w:hAnsiTheme="minorHAnsi"/>
        </w:rPr>
        <w:t>cego, zawieraj</w:t>
      </w:r>
      <w:r w:rsidRPr="00F51A43">
        <w:rPr>
          <w:rFonts w:asciiTheme="minorHAnsi" w:eastAsia="TimesNewRoman" w:hAnsiTheme="minorHAnsi"/>
        </w:rPr>
        <w:t>ą</w:t>
      </w:r>
      <w:r w:rsidRPr="00F51A43">
        <w:rPr>
          <w:rFonts w:asciiTheme="minorHAnsi" w:hAnsiTheme="minorHAnsi"/>
        </w:rPr>
        <w:t>ce o</w:t>
      </w:r>
      <w:r w:rsidRPr="00F51A43">
        <w:rPr>
          <w:rFonts w:asciiTheme="minorHAnsi" w:eastAsia="TimesNewRoman" w:hAnsiTheme="minorHAnsi"/>
        </w:rPr>
        <w:t>ś</w:t>
      </w:r>
      <w:r w:rsidRPr="00F51A43">
        <w:rPr>
          <w:rFonts w:asciiTheme="minorHAnsi" w:hAnsiTheme="minorHAnsi"/>
        </w:rPr>
        <w:t>wiadczenie że zaistniały okoliczno</w:t>
      </w:r>
      <w:r w:rsidRPr="00F51A43">
        <w:rPr>
          <w:rFonts w:asciiTheme="minorHAnsi" w:eastAsia="TimesNewRoman" w:hAnsiTheme="minorHAnsi"/>
        </w:rPr>
        <w:t>ś</w:t>
      </w:r>
      <w:r w:rsidRPr="00F51A43">
        <w:rPr>
          <w:rFonts w:asciiTheme="minorHAnsi" w:hAnsiTheme="minorHAnsi"/>
        </w:rPr>
        <w:t>ci zwi</w:t>
      </w:r>
      <w:r w:rsidRPr="00F51A43">
        <w:rPr>
          <w:rFonts w:asciiTheme="minorHAnsi" w:eastAsia="TimesNewRoman" w:hAnsiTheme="minorHAnsi"/>
        </w:rPr>
        <w:t>ą</w:t>
      </w:r>
      <w:r w:rsidRPr="00F51A43">
        <w:rPr>
          <w:rFonts w:asciiTheme="minorHAnsi" w:hAnsiTheme="minorHAnsi"/>
        </w:rPr>
        <w:t>zane z niewykonaniem lub nienale</w:t>
      </w:r>
      <w:r w:rsidRPr="00F51A43">
        <w:rPr>
          <w:rFonts w:asciiTheme="minorHAnsi" w:eastAsia="TimesNewRoman" w:hAnsiTheme="minorHAnsi"/>
        </w:rPr>
        <w:t>ż</w:t>
      </w:r>
      <w:r w:rsidRPr="00F51A43">
        <w:rPr>
          <w:rFonts w:asciiTheme="minorHAnsi" w:hAnsiTheme="minorHAnsi"/>
        </w:rPr>
        <w:t>ytym wykonaniem umowy oraz termin obowi</w:t>
      </w:r>
      <w:r w:rsidRPr="00F51A43">
        <w:rPr>
          <w:rFonts w:asciiTheme="minorHAnsi" w:eastAsia="TimesNewRoman" w:hAnsiTheme="minorHAnsi"/>
        </w:rPr>
        <w:t>ą</w:t>
      </w:r>
      <w:r w:rsidRPr="00F51A43">
        <w:rPr>
          <w:rFonts w:asciiTheme="minorHAnsi" w:hAnsiTheme="minorHAnsi"/>
        </w:rPr>
        <w:t>zywania gwarancji i termin zwrotu gwarancji.</w:t>
      </w:r>
    </w:p>
    <w:p w:rsidR="00602E84" w:rsidRPr="00F51A43" w:rsidRDefault="00602E84" w:rsidP="00BE4E5F">
      <w:pPr>
        <w:pStyle w:val="Bezodstpw"/>
        <w:numPr>
          <w:ilvl w:val="0"/>
          <w:numId w:val="39"/>
        </w:numPr>
        <w:spacing w:line="240" w:lineRule="auto"/>
        <w:jc w:val="both"/>
        <w:rPr>
          <w:rFonts w:asciiTheme="minorHAnsi" w:hAnsiTheme="minorHAnsi"/>
        </w:rPr>
      </w:pPr>
      <w:r w:rsidRPr="00F51A43">
        <w:rPr>
          <w:rFonts w:asciiTheme="minorHAnsi" w:hAnsiTheme="minorHAnsi"/>
        </w:rPr>
        <w:t>W trakcie realizacji umowy wykonawca mo</w:t>
      </w:r>
      <w:r w:rsidRPr="00F51A43">
        <w:rPr>
          <w:rFonts w:asciiTheme="minorHAnsi" w:eastAsia="TimesNewRoman" w:hAnsiTheme="minorHAnsi"/>
        </w:rPr>
        <w:t>ż</w:t>
      </w:r>
      <w:r w:rsidRPr="00F51A43">
        <w:rPr>
          <w:rFonts w:asciiTheme="minorHAnsi" w:hAnsiTheme="minorHAnsi"/>
        </w:rPr>
        <w:t>e dokona</w:t>
      </w:r>
      <w:r w:rsidRPr="00F51A43">
        <w:rPr>
          <w:rFonts w:asciiTheme="minorHAnsi" w:eastAsia="TimesNewRoman" w:hAnsiTheme="minorHAnsi"/>
        </w:rPr>
        <w:t xml:space="preserve">ć </w:t>
      </w:r>
      <w:r w:rsidRPr="00F51A43">
        <w:rPr>
          <w:rFonts w:asciiTheme="minorHAnsi" w:hAnsiTheme="minorHAnsi"/>
        </w:rPr>
        <w:t>zmiany formy zabezpieczenia na jedn</w:t>
      </w:r>
      <w:r w:rsidRPr="00F51A43">
        <w:rPr>
          <w:rFonts w:asciiTheme="minorHAnsi" w:eastAsia="TimesNewRoman" w:hAnsiTheme="minorHAnsi"/>
        </w:rPr>
        <w:t xml:space="preserve">ą </w:t>
      </w:r>
      <w:r w:rsidRPr="00F51A43">
        <w:rPr>
          <w:rFonts w:asciiTheme="minorHAnsi" w:hAnsiTheme="minorHAnsi"/>
        </w:rPr>
        <w:t>lub kilka form, o których mowa w art. 148 ust. 1 ustawy PZP. Zmiana formy zabezpieczenia jest dokonywana z zachowaniem ciągłości zabezpieczenia i bez zmniejszenia jego wysokości.</w:t>
      </w:r>
    </w:p>
    <w:p w:rsidR="00602E84" w:rsidRPr="00F51A43" w:rsidRDefault="00602E84" w:rsidP="00BE4E5F">
      <w:pPr>
        <w:pStyle w:val="Bezodstpw"/>
        <w:numPr>
          <w:ilvl w:val="0"/>
          <w:numId w:val="39"/>
        </w:numPr>
        <w:spacing w:line="240" w:lineRule="auto"/>
        <w:rPr>
          <w:rFonts w:asciiTheme="minorHAnsi" w:hAnsiTheme="minorHAnsi"/>
        </w:rPr>
      </w:pPr>
      <w:r w:rsidRPr="00F51A43">
        <w:rPr>
          <w:rFonts w:asciiTheme="minorHAnsi" w:hAnsiTheme="minorHAnsi"/>
        </w:rPr>
        <w:t>Zamawiaj</w:t>
      </w:r>
      <w:r w:rsidRPr="00F51A43">
        <w:rPr>
          <w:rFonts w:asciiTheme="minorHAnsi" w:eastAsia="TimesNewRoman" w:hAnsiTheme="minorHAnsi"/>
        </w:rPr>
        <w:t>ą</w:t>
      </w:r>
      <w:r w:rsidRPr="00F51A43">
        <w:rPr>
          <w:rFonts w:asciiTheme="minorHAnsi" w:hAnsiTheme="minorHAnsi"/>
        </w:rPr>
        <w:t>cy dokona zwrotu zabezpieczenia nale</w:t>
      </w:r>
      <w:r w:rsidRPr="00F51A43">
        <w:rPr>
          <w:rFonts w:asciiTheme="minorHAnsi" w:eastAsia="TimesNewRoman" w:hAnsiTheme="minorHAnsi"/>
        </w:rPr>
        <w:t>ż</w:t>
      </w:r>
      <w:r w:rsidRPr="00F51A43">
        <w:rPr>
          <w:rFonts w:asciiTheme="minorHAnsi" w:hAnsiTheme="minorHAnsi"/>
        </w:rPr>
        <w:t>ytego wykonania umowy w nast</w:t>
      </w:r>
      <w:r w:rsidRPr="00F51A43">
        <w:rPr>
          <w:rFonts w:asciiTheme="minorHAnsi" w:eastAsia="TimesNewRoman" w:hAnsiTheme="minorHAnsi"/>
        </w:rPr>
        <w:t>ę</w:t>
      </w:r>
      <w:r w:rsidRPr="00F51A43">
        <w:rPr>
          <w:rFonts w:asciiTheme="minorHAnsi" w:hAnsiTheme="minorHAnsi"/>
        </w:rPr>
        <w:t>puj</w:t>
      </w:r>
      <w:r w:rsidRPr="00F51A43">
        <w:rPr>
          <w:rFonts w:asciiTheme="minorHAnsi" w:eastAsia="TimesNewRoman" w:hAnsiTheme="minorHAnsi"/>
        </w:rPr>
        <w:t>ą</w:t>
      </w:r>
      <w:r w:rsidRPr="00F51A43">
        <w:rPr>
          <w:rFonts w:asciiTheme="minorHAnsi" w:hAnsiTheme="minorHAnsi"/>
        </w:rPr>
        <w:t>cy sposób:</w:t>
      </w:r>
    </w:p>
    <w:p w:rsidR="00602E84" w:rsidRPr="00F51A43" w:rsidRDefault="00602E84" w:rsidP="00BE4E5F">
      <w:pPr>
        <w:pStyle w:val="Bezodstpw"/>
        <w:numPr>
          <w:ilvl w:val="0"/>
          <w:numId w:val="42"/>
        </w:numPr>
        <w:spacing w:line="240" w:lineRule="auto"/>
        <w:jc w:val="both"/>
        <w:rPr>
          <w:rFonts w:asciiTheme="minorHAnsi" w:hAnsiTheme="minorHAnsi"/>
        </w:rPr>
      </w:pPr>
      <w:r w:rsidRPr="00F51A43">
        <w:rPr>
          <w:rFonts w:asciiTheme="minorHAnsi" w:hAnsiTheme="minorHAnsi"/>
        </w:rPr>
        <w:t>70% warto</w:t>
      </w:r>
      <w:r w:rsidRPr="00F51A43">
        <w:rPr>
          <w:rFonts w:asciiTheme="minorHAnsi" w:eastAsia="TimesNewRoman" w:hAnsiTheme="minorHAnsi"/>
        </w:rPr>
        <w:t>ś</w:t>
      </w:r>
      <w:r w:rsidRPr="00F51A43">
        <w:rPr>
          <w:rFonts w:asciiTheme="minorHAnsi" w:hAnsiTheme="minorHAnsi"/>
        </w:rPr>
        <w:t>ci zabezpieczenia zostanie zwrócone w terminie 30 dni od dnia wykonania zamówienia i uznania przez zamawiaj</w:t>
      </w:r>
      <w:r w:rsidRPr="00F51A43">
        <w:rPr>
          <w:rFonts w:asciiTheme="minorHAnsi" w:eastAsia="TimesNewRoman" w:hAnsiTheme="minorHAnsi"/>
        </w:rPr>
        <w:t>ą</w:t>
      </w:r>
      <w:r w:rsidRPr="00F51A43">
        <w:rPr>
          <w:rFonts w:asciiTheme="minorHAnsi" w:hAnsiTheme="minorHAnsi"/>
        </w:rPr>
        <w:t>cego za nale</w:t>
      </w:r>
      <w:r w:rsidRPr="00F51A43">
        <w:rPr>
          <w:rFonts w:asciiTheme="minorHAnsi" w:eastAsia="TimesNewRoman" w:hAnsiTheme="minorHAnsi"/>
        </w:rPr>
        <w:t>ż</w:t>
      </w:r>
      <w:r w:rsidRPr="00F51A43">
        <w:rPr>
          <w:rFonts w:asciiTheme="minorHAnsi" w:hAnsiTheme="minorHAnsi"/>
        </w:rPr>
        <w:t>ycie wykonane,</w:t>
      </w:r>
    </w:p>
    <w:p w:rsidR="00602E84" w:rsidRPr="00F51A43" w:rsidRDefault="00602E84" w:rsidP="00BE4E5F">
      <w:pPr>
        <w:pStyle w:val="Bezodstpw"/>
        <w:numPr>
          <w:ilvl w:val="0"/>
          <w:numId w:val="42"/>
        </w:numPr>
        <w:spacing w:line="240" w:lineRule="auto"/>
        <w:jc w:val="both"/>
        <w:rPr>
          <w:rFonts w:asciiTheme="minorHAnsi" w:hAnsiTheme="minorHAnsi"/>
        </w:rPr>
      </w:pPr>
      <w:r w:rsidRPr="00F51A43">
        <w:rPr>
          <w:rFonts w:asciiTheme="minorHAnsi" w:hAnsiTheme="minorHAnsi"/>
        </w:rPr>
        <w:t>30% warto</w:t>
      </w:r>
      <w:r w:rsidRPr="00F51A43">
        <w:rPr>
          <w:rFonts w:asciiTheme="minorHAnsi" w:eastAsia="TimesNewRoman" w:hAnsiTheme="minorHAnsi"/>
        </w:rPr>
        <w:t>ś</w:t>
      </w:r>
      <w:r w:rsidRPr="00F51A43">
        <w:rPr>
          <w:rFonts w:asciiTheme="minorHAnsi" w:hAnsiTheme="minorHAnsi"/>
        </w:rPr>
        <w:t>ci zabezpieczenia zostanie zatrzymane przez zamawiaj</w:t>
      </w:r>
      <w:r w:rsidRPr="00F51A43">
        <w:rPr>
          <w:rFonts w:asciiTheme="minorHAnsi" w:eastAsia="TimesNewRoman" w:hAnsiTheme="minorHAnsi"/>
        </w:rPr>
        <w:t>ą</w:t>
      </w:r>
      <w:r w:rsidRPr="00F51A43">
        <w:rPr>
          <w:rFonts w:asciiTheme="minorHAnsi" w:hAnsiTheme="minorHAnsi"/>
        </w:rPr>
        <w:t>cego na zabezpieczenie  roszcze</w:t>
      </w:r>
      <w:r w:rsidRPr="00F51A43">
        <w:rPr>
          <w:rFonts w:asciiTheme="minorHAnsi" w:eastAsia="TimesNewRoman" w:hAnsiTheme="minorHAnsi"/>
        </w:rPr>
        <w:t xml:space="preserve">ń </w:t>
      </w:r>
      <w:r w:rsidRPr="00F51A43">
        <w:rPr>
          <w:rFonts w:asciiTheme="minorHAnsi" w:hAnsiTheme="minorHAnsi"/>
        </w:rPr>
        <w:t>z tytułu rękojmi za wady. Kwota ta zostanie zwrócona w terminie 15 dni po upływie okresu rękojmi za wady.</w:t>
      </w:r>
    </w:p>
    <w:p w:rsidR="00602E84" w:rsidRPr="00F51A43" w:rsidRDefault="00602E84" w:rsidP="00602E84">
      <w:pPr>
        <w:pStyle w:val="Bezodstpw"/>
        <w:rPr>
          <w:rFonts w:asciiTheme="minorHAnsi" w:hAnsiTheme="minorHAnsi"/>
        </w:rPr>
      </w:pP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67"/>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rPr>
              <w:t xml:space="preserve">XVII. POSTANOWIENIA DOTYCZĄCE TREŚCI  ZAWIERANEJ </w:t>
            </w:r>
            <w:r w:rsidRPr="00F51A43">
              <w:rPr>
                <w:rFonts w:asciiTheme="minorHAnsi" w:hAnsiTheme="minorHAnsi"/>
                <w:b/>
              </w:rPr>
              <w:t>UMOWY</w:t>
            </w:r>
          </w:p>
        </w:tc>
      </w:tr>
    </w:tbl>
    <w:p w:rsidR="00602E84" w:rsidRPr="00F51A43" w:rsidRDefault="00602E84" w:rsidP="00BE4E5F">
      <w:pPr>
        <w:pStyle w:val="Bezodstpw"/>
        <w:numPr>
          <w:ilvl w:val="0"/>
          <w:numId w:val="43"/>
        </w:numPr>
        <w:spacing w:line="240" w:lineRule="auto"/>
        <w:jc w:val="both"/>
        <w:rPr>
          <w:rFonts w:asciiTheme="minorHAnsi" w:hAnsiTheme="minorHAnsi"/>
        </w:rPr>
      </w:pPr>
      <w:r w:rsidRPr="00F51A43">
        <w:rPr>
          <w:rFonts w:asciiTheme="minorHAnsi" w:hAnsiTheme="minorHAnsi"/>
        </w:rPr>
        <w:t>Umowa zostanie zawarta wg zał</w:t>
      </w:r>
      <w:r w:rsidRPr="00F51A43">
        <w:rPr>
          <w:rFonts w:asciiTheme="minorHAnsi" w:eastAsia="TimesNewRoman" w:hAnsiTheme="minorHAnsi"/>
        </w:rPr>
        <w:t>ą</w:t>
      </w:r>
      <w:r w:rsidRPr="00F51A43">
        <w:rPr>
          <w:rFonts w:asciiTheme="minorHAnsi" w:hAnsiTheme="minorHAnsi"/>
        </w:rPr>
        <w:t>czonego do niniejszej specyfikacji wzoru (</w:t>
      </w:r>
      <w:r w:rsidR="00901711" w:rsidRPr="00F51A43">
        <w:rPr>
          <w:rFonts w:asciiTheme="minorHAnsi" w:hAnsiTheme="minorHAnsi"/>
        </w:rPr>
        <w:t>załącznik nr 7 do SIWZ</w:t>
      </w:r>
      <w:r w:rsidRPr="00F51A43">
        <w:rPr>
          <w:rFonts w:asciiTheme="minorHAnsi" w:hAnsiTheme="minorHAnsi"/>
        </w:rPr>
        <w:t>), na podstawie zło</w:t>
      </w:r>
      <w:r w:rsidRPr="00F51A43">
        <w:rPr>
          <w:rFonts w:asciiTheme="minorHAnsi" w:eastAsia="TimesNewRoman" w:hAnsiTheme="minorHAnsi"/>
        </w:rPr>
        <w:t>ż</w:t>
      </w:r>
      <w:r w:rsidRPr="00F51A43">
        <w:rPr>
          <w:rFonts w:asciiTheme="minorHAnsi" w:hAnsiTheme="minorHAnsi"/>
        </w:rPr>
        <w:t>onej oferty wykonawcy.</w:t>
      </w:r>
    </w:p>
    <w:p w:rsidR="00901711" w:rsidRPr="00F51A43" w:rsidRDefault="00901711" w:rsidP="00BE4E5F">
      <w:pPr>
        <w:pStyle w:val="Bezodstpw"/>
        <w:numPr>
          <w:ilvl w:val="0"/>
          <w:numId w:val="43"/>
        </w:numPr>
        <w:spacing w:line="240" w:lineRule="auto"/>
        <w:jc w:val="both"/>
        <w:rPr>
          <w:rFonts w:asciiTheme="minorHAnsi" w:hAnsiTheme="minorHAnsi"/>
        </w:rPr>
      </w:pPr>
      <w:r w:rsidRPr="00F51A43">
        <w:rPr>
          <w:rFonts w:asciiTheme="minorHAnsi" w:hAnsiTheme="minorHAnsi"/>
        </w:rPr>
        <w:t xml:space="preserve">Zamawiający przewiduje możliwość zmiany postanowień umowy w sytuacjach przewidzianych </w:t>
      </w:r>
      <w:r w:rsidR="003C68A1" w:rsidRPr="00F51A43">
        <w:rPr>
          <w:rFonts w:asciiTheme="minorHAnsi" w:hAnsiTheme="minorHAnsi"/>
        </w:rPr>
        <w:br/>
      </w:r>
      <w:r w:rsidRPr="00F51A43">
        <w:rPr>
          <w:rFonts w:asciiTheme="minorHAnsi" w:hAnsiTheme="minorHAnsi"/>
        </w:rPr>
        <w:t>w art. 144 ustawy</w:t>
      </w:r>
      <w:r w:rsidR="00542215" w:rsidRPr="00F51A43">
        <w:rPr>
          <w:rFonts w:asciiTheme="minorHAnsi" w:hAnsiTheme="minorHAnsi"/>
        </w:rPr>
        <w:t xml:space="preserve"> Pzp</w:t>
      </w:r>
      <w:r w:rsidRPr="00F51A43">
        <w:rPr>
          <w:rFonts w:asciiTheme="minorHAnsi" w:hAnsiTheme="minorHAnsi"/>
        </w:rPr>
        <w:t>, dotyczące między innymi:</w:t>
      </w:r>
    </w:p>
    <w:p w:rsidR="00901711" w:rsidRPr="00F51A43" w:rsidRDefault="00901711" w:rsidP="00BE4E5F">
      <w:pPr>
        <w:pStyle w:val="Bezodstpw"/>
        <w:numPr>
          <w:ilvl w:val="0"/>
          <w:numId w:val="44"/>
        </w:numPr>
        <w:spacing w:line="240" w:lineRule="auto"/>
        <w:jc w:val="both"/>
        <w:rPr>
          <w:rFonts w:asciiTheme="minorHAnsi" w:hAnsiTheme="minorHAnsi"/>
        </w:rPr>
      </w:pPr>
      <w:r w:rsidRPr="00F51A43">
        <w:rPr>
          <w:rFonts w:asciiTheme="minorHAnsi" w:hAnsiTheme="minorHAnsi"/>
        </w:rPr>
        <w:t xml:space="preserve">wynagrodzenia wykonawcy, które może ulec zmianie w przypadku: </w:t>
      </w:r>
    </w:p>
    <w:p w:rsidR="00901711" w:rsidRPr="00F51A43" w:rsidRDefault="00901711" w:rsidP="00BE4E5F">
      <w:pPr>
        <w:pStyle w:val="Bezodstpw"/>
        <w:numPr>
          <w:ilvl w:val="0"/>
          <w:numId w:val="71"/>
        </w:numPr>
        <w:spacing w:line="240" w:lineRule="auto"/>
        <w:jc w:val="both"/>
        <w:rPr>
          <w:rFonts w:asciiTheme="minorHAnsi" w:hAnsiTheme="minorHAnsi"/>
        </w:rPr>
      </w:pPr>
      <w:r w:rsidRPr="00F51A43">
        <w:rPr>
          <w:rFonts w:asciiTheme="minorHAnsi" w:hAnsiTheme="minorHAnsi"/>
        </w:rPr>
        <w:lastRenderedPageBreak/>
        <w:t xml:space="preserve">wzrostu liczby gospodarstw domowych powyżej 5% w stosunku do liczby wskazanej </w:t>
      </w:r>
      <w:r w:rsidR="00B5413F" w:rsidRPr="00F51A43">
        <w:rPr>
          <w:rFonts w:asciiTheme="minorHAnsi" w:hAnsiTheme="minorHAnsi"/>
        </w:rPr>
        <w:br/>
      </w:r>
      <w:r w:rsidRPr="00F51A43">
        <w:rPr>
          <w:rFonts w:asciiTheme="minorHAnsi" w:hAnsiTheme="minorHAnsi"/>
        </w:rPr>
        <w:t>w SIWZ,</w:t>
      </w:r>
    </w:p>
    <w:p w:rsidR="00901711" w:rsidRPr="00F51A43" w:rsidRDefault="00B5413F" w:rsidP="00BE4E5F">
      <w:pPr>
        <w:pStyle w:val="Bezodstpw"/>
        <w:numPr>
          <w:ilvl w:val="0"/>
          <w:numId w:val="71"/>
        </w:numPr>
        <w:spacing w:line="240" w:lineRule="auto"/>
        <w:jc w:val="both"/>
        <w:rPr>
          <w:rFonts w:asciiTheme="minorHAnsi" w:hAnsiTheme="minorHAnsi"/>
        </w:rPr>
      </w:pPr>
      <w:r w:rsidRPr="00F51A43">
        <w:rPr>
          <w:rFonts w:asciiTheme="minorHAnsi" w:hAnsiTheme="minorHAnsi"/>
        </w:rPr>
        <w:t>urzędowych zmian w obowiązujących przepisach podatkowych, w szczególności zmiany podatku VAT</w:t>
      </w:r>
      <w:r w:rsidR="00447BD7" w:rsidRPr="00F51A43">
        <w:rPr>
          <w:rFonts w:asciiTheme="minorHAnsi" w:hAnsiTheme="minorHAnsi"/>
        </w:rPr>
        <w:t>,</w:t>
      </w:r>
    </w:p>
    <w:p w:rsidR="00497062" w:rsidRPr="00F51A43" w:rsidRDefault="00497062" w:rsidP="00BE4E5F">
      <w:pPr>
        <w:pStyle w:val="Bezodstpw"/>
        <w:numPr>
          <w:ilvl w:val="0"/>
          <w:numId w:val="71"/>
        </w:numPr>
        <w:spacing w:line="240" w:lineRule="auto"/>
        <w:jc w:val="both"/>
        <w:rPr>
          <w:rFonts w:asciiTheme="minorHAnsi" w:hAnsiTheme="minorHAnsi"/>
        </w:rPr>
      </w:pPr>
      <w:r w:rsidRPr="00F51A43">
        <w:rPr>
          <w:rFonts w:asciiTheme="minorHAnsi" w:hAnsiTheme="minorHAnsi"/>
        </w:rPr>
        <w:t>wzrostu opłaty marszałkowskiej za 1 tonę odpadów o więcej niż 30% w stosunku do opłaty obowiązującej w dniu podpisania umowy,</w:t>
      </w:r>
    </w:p>
    <w:p w:rsidR="00447BD7" w:rsidRPr="00F51A43" w:rsidRDefault="00447BD7" w:rsidP="00447BD7">
      <w:pPr>
        <w:pStyle w:val="Bezodstpw"/>
        <w:numPr>
          <w:ilvl w:val="0"/>
          <w:numId w:val="71"/>
        </w:numPr>
        <w:spacing w:line="240" w:lineRule="auto"/>
        <w:jc w:val="both"/>
        <w:rPr>
          <w:rFonts w:asciiTheme="minorHAnsi" w:hAnsiTheme="minorHAnsi"/>
        </w:rPr>
      </w:pPr>
      <w:r w:rsidRPr="00F51A43">
        <w:rPr>
          <w:rFonts w:asciiTheme="minorHAnsi" w:hAnsiTheme="minorHAnsi"/>
        </w:rPr>
        <w:t xml:space="preserve">wysokości minimalnego wynagrodzenia za pracę albo wysokości minimalnej stawki godzinowej, ustalonych na podstawie przepisów ustawy z dnia 10 października 2002 r. </w:t>
      </w:r>
      <w:r w:rsidR="003C68A1" w:rsidRPr="00F51A43">
        <w:rPr>
          <w:rFonts w:asciiTheme="minorHAnsi" w:hAnsiTheme="minorHAnsi"/>
        </w:rPr>
        <w:br/>
      </w:r>
      <w:r w:rsidRPr="00F51A43">
        <w:rPr>
          <w:rFonts w:asciiTheme="minorHAnsi" w:hAnsiTheme="minorHAnsi"/>
        </w:rPr>
        <w:t>o minimalnym wynagrodzeniu za pracę,</w:t>
      </w:r>
    </w:p>
    <w:p w:rsidR="00497062" w:rsidRPr="00F51A43" w:rsidRDefault="00447BD7" w:rsidP="00BE4E5F">
      <w:pPr>
        <w:pStyle w:val="Bezodstpw"/>
        <w:numPr>
          <w:ilvl w:val="0"/>
          <w:numId w:val="44"/>
        </w:numPr>
        <w:spacing w:line="240" w:lineRule="auto"/>
        <w:jc w:val="both"/>
        <w:rPr>
          <w:rFonts w:asciiTheme="minorHAnsi" w:hAnsiTheme="minorHAnsi"/>
          <w:strike/>
        </w:rPr>
      </w:pPr>
      <w:r w:rsidRPr="00F51A43">
        <w:rPr>
          <w:rFonts w:asciiTheme="minorHAnsi" w:hAnsiTheme="minorHAnsi"/>
        </w:rPr>
        <w:t xml:space="preserve">zasad podlegania ubezpieczeniom społecznym lub ubezpieczeniu zdrowotnemu lub wysokości składki na ubezpieczenia społeczne lub zdrowotne; </w:t>
      </w:r>
    </w:p>
    <w:p w:rsidR="00831CF3" w:rsidRPr="00F51A43" w:rsidRDefault="006B0EB5" w:rsidP="00831CF3">
      <w:pPr>
        <w:pStyle w:val="Akapitzlist"/>
        <w:widowControl/>
        <w:numPr>
          <w:ilvl w:val="0"/>
          <w:numId w:val="44"/>
        </w:numPr>
        <w:autoSpaceDE w:val="0"/>
        <w:adjustRightInd w:val="0"/>
        <w:jc w:val="both"/>
        <w:rPr>
          <w:rFonts w:asciiTheme="minorHAnsi" w:hAnsiTheme="minorHAnsi"/>
          <w:sz w:val="22"/>
          <w:lang w:eastAsia="pl-PL"/>
        </w:rPr>
      </w:pPr>
      <w:r w:rsidRPr="00F51A43">
        <w:rPr>
          <w:rFonts w:asciiTheme="minorHAnsi" w:hAnsiTheme="minorHAnsi"/>
          <w:sz w:val="22"/>
          <w:lang w:eastAsia="pl-PL"/>
        </w:rPr>
        <w:t xml:space="preserve">zajścia konieczności </w:t>
      </w:r>
      <w:r w:rsidR="00831CF3" w:rsidRPr="00F51A43">
        <w:rPr>
          <w:rFonts w:asciiTheme="minorHAnsi" w:hAnsiTheme="minorHAnsi"/>
          <w:sz w:val="22"/>
          <w:lang w:eastAsia="pl-PL"/>
        </w:rPr>
        <w:t xml:space="preserve">wprowadzenia zmian w sposobie, technologii lub innych zmian wykonania przedmiotu umowy wynikających ze zmian przepisów prawa, w tym ustawy </w:t>
      </w:r>
      <w:r w:rsidR="003C68A1" w:rsidRPr="00F51A43">
        <w:rPr>
          <w:rFonts w:asciiTheme="minorHAnsi" w:hAnsiTheme="minorHAnsi"/>
          <w:sz w:val="22"/>
          <w:lang w:eastAsia="pl-PL"/>
        </w:rPr>
        <w:br/>
      </w:r>
      <w:r w:rsidR="00831CF3" w:rsidRPr="00F51A43">
        <w:rPr>
          <w:rFonts w:asciiTheme="minorHAnsi" w:hAnsiTheme="minorHAnsi"/>
          <w:sz w:val="22"/>
          <w:lang w:eastAsia="pl-PL"/>
        </w:rPr>
        <w:t>o utrzymaniu czystości i porządku w gminach;</w:t>
      </w:r>
    </w:p>
    <w:p w:rsidR="00901711" w:rsidRPr="00F51A43" w:rsidRDefault="00901711" w:rsidP="00BE4E5F">
      <w:pPr>
        <w:widowControl/>
        <w:numPr>
          <w:ilvl w:val="0"/>
          <w:numId w:val="44"/>
        </w:numPr>
        <w:suppressAutoHyphens w:val="0"/>
        <w:autoSpaceDN/>
        <w:spacing w:before="100" w:beforeAutospacing="1"/>
        <w:jc w:val="both"/>
        <w:rPr>
          <w:rFonts w:asciiTheme="minorHAnsi" w:hAnsiTheme="minorHAnsi" w:cs="Times New Roman"/>
          <w:sz w:val="22"/>
          <w:szCs w:val="22"/>
        </w:rPr>
      </w:pPr>
      <w:r w:rsidRPr="00F51A43">
        <w:rPr>
          <w:rFonts w:asciiTheme="minorHAnsi" w:hAnsiTheme="minorHAnsi" w:cs="Times New Roman"/>
          <w:sz w:val="22"/>
          <w:szCs w:val="22"/>
        </w:rPr>
        <w:t>zmiany terminu wykonania przedmiotu umowy przy zaistnieniu zdarzeń o charakterze siły wyższej, niezależnych od stron umowy, które uniemożliwiłyby terminowe wykonanie zobowiązań. Strony zobowiązują się do ustalenia odpowiednio zmienionego terminu wykonania przedmiotu umowy;</w:t>
      </w:r>
    </w:p>
    <w:p w:rsidR="00901711" w:rsidRPr="00F51A43" w:rsidRDefault="00901711" w:rsidP="00BE4E5F">
      <w:pPr>
        <w:widowControl/>
        <w:numPr>
          <w:ilvl w:val="0"/>
          <w:numId w:val="44"/>
        </w:numPr>
        <w:suppressAutoHyphens w:val="0"/>
        <w:autoSpaceDN/>
        <w:spacing w:before="100" w:beforeAutospacing="1"/>
        <w:jc w:val="both"/>
        <w:rPr>
          <w:rFonts w:asciiTheme="minorHAnsi" w:hAnsiTheme="minorHAnsi" w:cs="Times New Roman"/>
          <w:sz w:val="22"/>
          <w:szCs w:val="22"/>
        </w:rPr>
      </w:pPr>
      <w:r w:rsidRPr="00F51A43">
        <w:rPr>
          <w:rFonts w:asciiTheme="minorHAnsi" w:hAnsiTheme="minorHAnsi" w:cs="Times New Roman"/>
          <w:sz w:val="22"/>
          <w:szCs w:val="22"/>
        </w:rPr>
        <w:t>wystąpienia uzasadnionych zmian w zakresie sposobu wykonania przedmiotu zamówienia proponowanych przez Zamawiającego lub Wykonawcę, jeśli zmiany te są korzystne dla Zamawiającego;</w:t>
      </w:r>
    </w:p>
    <w:p w:rsidR="00901711" w:rsidRPr="00F51A43" w:rsidRDefault="00901711" w:rsidP="00BE4E5F">
      <w:pPr>
        <w:pStyle w:val="Bezodstpw"/>
        <w:numPr>
          <w:ilvl w:val="0"/>
          <w:numId w:val="43"/>
        </w:numPr>
        <w:spacing w:line="240" w:lineRule="auto"/>
        <w:jc w:val="both"/>
        <w:rPr>
          <w:rFonts w:asciiTheme="minorHAnsi" w:hAnsiTheme="minorHAnsi"/>
          <w:u w:val="single"/>
        </w:rPr>
      </w:pPr>
      <w:r w:rsidRPr="00F51A43">
        <w:rPr>
          <w:rFonts w:asciiTheme="minorHAnsi" w:hAnsiTheme="minorHAnsi"/>
          <w:u w:val="single"/>
        </w:rPr>
        <w:t>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w:t>
      </w:r>
    </w:p>
    <w:p w:rsidR="00901711" w:rsidRPr="00F51A43" w:rsidRDefault="00901711" w:rsidP="00BE4E5F">
      <w:pPr>
        <w:pStyle w:val="Bezodstpw"/>
        <w:numPr>
          <w:ilvl w:val="0"/>
          <w:numId w:val="43"/>
        </w:numPr>
        <w:spacing w:line="240" w:lineRule="auto"/>
        <w:jc w:val="both"/>
        <w:rPr>
          <w:rFonts w:asciiTheme="minorHAnsi" w:hAnsiTheme="minorHAnsi"/>
        </w:rPr>
      </w:pPr>
      <w:r w:rsidRPr="00F51A43">
        <w:rPr>
          <w:rFonts w:asciiTheme="minorHAnsi" w:hAnsiTheme="minorHAnsi"/>
        </w:rPr>
        <w:t xml:space="preserve">Zamawiający może odstąpić od umowy w terminie 30 dni od powzięcia wiadomości </w:t>
      </w:r>
      <w:r w:rsidR="006D7860" w:rsidRPr="00F51A43">
        <w:rPr>
          <w:rFonts w:asciiTheme="minorHAnsi" w:hAnsiTheme="minorHAnsi"/>
        </w:rPr>
        <w:br/>
      </w:r>
      <w:r w:rsidRPr="00F51A43">
        <w:rPr>
          <w:rFonts w:asciiTheme="minorHAnsi" w:hAnsiTheme="minorHAnsi"/>
        </w:rPr>
        <w:t>o wystąpieniu istotnej zmiany okoliczności powodujące</w:t>
      </w:r>
      <w:r w:rsidR="006D7860" w:rsidRPr="00F51A43">
        <w:rPr>
          <w:rFonts w:asciiTheme="minorHAnsi" w:hAnsiTheme="minorHAnsi"/>
        </w:rPr>
        <w:t xml:space="preserve">j, że wykonanie umowy nie leży </w:t>
      </w:r>
      <w:r w:rsidR="006D7860" w:rsidRPr="00F51A43">
        <w:rPr>
          <w:rFonts w:asciiTheme="minorHAnsi" w:hAnsiTheme="minorHAnsi"/>
        </w:rPr>
        <w:br/>
      </w:r>
      <w:r w:rsidRPr="00F51A43">
        <w:rPr>
          <w:rFonts w:asciiTheme="minorHAnsi" w:hAnsiTheme="minorHAnsi"/>
        </w:rPr>
        <w:t>w interesie publicznym, czego nie można było przewidzieć w chwili zawarcia umowy. W takim przypadku wykonawca może żądać wynagrodzenia należnego z tytułu wykonania części umowy potwierdzonej wpisem w protokole odbioru.</w:t>
      </w:r>
    </w:p>
    <w:p w:rsidR="00901711" w:rsidRPr="00F51A43" w:rsidRDefault="00901711" w:rsidP="00BE4E5F">
      <w:pPr>
        <w:pStyle w:val="Bezodstpw"/>
        <w:numPr>
          <w:ilvl w:val="0"/>
          <w:numId w:val="43"/>
        </w:numPr>
        <w:spacing w:line="240" w:lineRule="auto"/>
        <w:jc w:val="both"/>
        <w:rPr>
          <w:rFonts w:asciiTheme="minorHAnsi" w:hAnsiTheme="minorHAnsi"/>
          <w:color w:val="FF0000"/>
        </w:rPr>
      </w:pPr>
      <w:r w:rsidRPr="00F51A43">
        <w:rPr>
          <w:rFonts w:asciiTheme="minorHAnsi" w:hAnsiTheme="minorHAnsi"/>
        </w:rPr>
        <w:t>O miejscu i terminie zawarcia umowy zamawiaj</w:t>
      </w:r>
      <w:r w:rsidRPr="00F51A43">
        <w:rPr>
          <w:rFonts w:asciiTheme="minorHAnsi" w:eastAsia="TimesNewRoman" w:hAnsiTheme="minorHAnsi"/>
        </w:rPr>
        <w:t>ą</w:t>
      </w:r>
      <w:r w:rsidRPr="00F51A43">
        <w:rPr>
          <w:rFonts w:asciiTheme="minorHAnsi" w:hAnsiTheme="minorHAnsi"/>
        </w:rPr>
        <w:t>cy poinformuje wybranego wykonawc</w:t>
      </w:r>
      <w:r w:rsidRPr="00F51A43">
        <w:rPr>
          <w:rFonts w:asciiTheme="minorHAnsi" w:eastAsia="TimesNewRoman" w:hAnsiTheme="minorHAnsi"/>
        </w:rPr>
        <w:t xml:space="preserve">ę </w:t>
      </w:r>
      <w:r w:rsidRPr="00F51A43">
        <w:rPr>
          <w:rFonts w:asciiTheme="minorHAnsi" w:hAnsiTheme="minorHAnsi"/>
        </w:rPr>
        <w:t xml:space="preserve">pisemnie. </w:t>
      </w:r>
    </w:p>
    <w:p w:rsidR="008F40EB" w:rsidRPr="00F51A43" w:rsidRDefault="008F40EB" w:rsidP="00602E84">
      <w:pPr>
        <w:pStyle w:val="Bezodstpw"/>
        <w:spacing w:line="240" w:lineRule="auto"/>
        <w:jc w:val="both"/>
        <w:rPr>
          <w:rFonts w:asciiTheme="minorHAnsi" w:hAnsiTheme="minorHAnsi"/>
        </w:rPr>
      </w:pPr>
    </w:p>
    <w:tbl>
      <w:tblPr>
        <w:tblW w:w="0" w:type="auto"/>
        <w:tblInd w:w="-15" w:type="dxa"/>
        <w:tblLayout w:type="fixed"/>
        <w:tblLook w:val="04A0" w:firstRow="1" w:lastRow="0" w:firstColumn="1" w:lastColumn="0" w:noHBand="0" w:noVBand="1"/>
      </w:tblPr>
      <w:tblGrid>
        <w:gridCol w:w="9242"/>
      </w:tblGrid>
      <w:tr w:rsidR="006403AB" w:rsidRPr="00F51A43" w:rsidTr="00602E84">
        <w:trPr>
          <w:trHeight w:val="510"/>
        </w:trPr>
        <w:tc>
          <w:tcPr>
            <w:tcW w:w="9242"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hAnsiTheme="minorHAnsi"/>
              </w:rPr>
              <w:t xml:space="preserve"> </w:t>
            </w:r>
            <w:r w:rsidRPr="00F51A43">
              <w:rPr>
                <w:rFonts w:asciiTheme="minorHAnsi" w:hAnsiTheme="minorHAnsi"/>
                <w:b/>
                <w:sz w:val="22"/>
                <w:szCs w:val="22"/>
              </w:rPr>
              <w:t>XVIII. UNIEWAŻNIENIE POSTĘPOWANIA</w:t>
            </w:r>
          </w:p>
        </w:tc>
      </w:tr>
    </w:tbl>
    <w:p w:rsidR="00602E84" w:rsidRPr="00F51A43" w:rsidRDefault="00602E84" w:rsidP="000E5A15">
      <w:pPr>
        <w:pStyle w:val="Bezodstpw"/>
        <w:spacing w:line="240" w:lineRule="auto"/>
        <w:jc w:val="both"/>
        <w:rPr>
          <w:rFonts w:asciiTheme="minorHAnsi" w:hAnsiTheme="minorHAnsi"/>
        </w:rPr>
      </w:pPr>
      <w:r w:rsidRPr="00F51A43">
        <w:rPr>
          <w:rFonts w:asciiTheme="minorHAnsi" w:eastAsia="SimSun" w:hAnsiTheme="minorHAnsi" w:cs="Mangal"/>
          <w:lang w:bidi="hi-IN"/>
        </w:rPr>
        <w:t xml:space="preserve">1.  </w:t>
      </w:r>
      <w:r w:rsidRPr="00F51A43">
        <w:rPr>
          <w:rFonts w:asciiTheme="minorHAnsi" w:hAnsiTheme="minorHAnsi"/>
        </w:rPr>
        <w:t>Zamawiający unieważni postępowanie o udzielenie zamówienia, jeżeli:</w:t>
      </w:r>
    </w:p>
    <w:p w:rsidR="00602E84" w:rsidRPr="00F51A43" w:rsidRDefault="00602E84" w:rsidP="00BE4E5F">
      <w:pPr>
        <w:pStyle w:val="Bezodstpw"/>
        <w:numPr>
          <w:ilvl w:val="0"/>
          <w:numId w:val="45"/>
        </w:numPr>
        <w:spacing w:line="240" w:lineRule="auto"/>
        <w:jc w:val="both"/>
        <w:rPr>
          <w:rFonts w:asciiTheme="minorHAnsi" w:hAnsiTheme="minorHAnsi"/>
        </w:rPr>
      </w:pPr>
      <w:r w:rsidRPr="00F51A43">
        <w:rPr>
          <w:rFonts w:asciiTheme="minorHAnsi" w:hAnsiTheme="minorHAnsi"/>
        </w:rPr>
        <w:t>nie złożono żadnej oferty niepodlegającej odrzuceniu,</w:t>
      </w:r>
    </w:p>
    <w:p w:rsidR="00602E84" w:rsidRPr="00F51A43" w:rsidRDefault="00602E84" w:rsidP="00BE4E5F">
      <w:pPr>
        <w:pStyle w:val="Bezodstpw"/>
        <w:numPr>
          <w:ilvl w:val="0"/>
          <w:numId w:val="45"/>
        </w:numPr>
        <w:spacing w:line="240" w:lineRule="auto"/>
        <w:jc w:val="both"/>
        <w:rPr>
          <w:rFonts w:asciiTheme="minorHAnsi" w:hAnsiTheme="minorHAnsi"/>
        </w:rPr>
      </w:pPr>
      <w:r w:rsidRPr="00F51A43">
        <w:rPr>
          <w:rFonts w:asciiTheme="minorHAnsi" w:hAnsiTheme="minorHAnsi"/>
        </w:rPr>
        <w:t>cena najkorzystniejszej oferty lub oferta z najniższą ceną przewyższa kwotę, którą zamawiający zamierza przeznaczyć na sfinansowanie zamówienia, chyba że zamawiający może zwiększyć tę kwotę do ceny najkorzystniejszej oferty;</w:t>
      </w:r>
    </w:p>
    <w:p w:rsidR="00602E84" w:rsidRPr="00F51A43" w:rsidRDefault="00602E84" w:rsidP="00BE4E5F">
      <w:pPr>
        <w:pStyle w:val="Bezodstpw"/>
        <w:numPr>
          <w:ilvl w:val="0"/>
          <w:numId w:val="45"/>
        </w:numPr>
        <w:spacing w:line="240" w:lineRule="auto"/>
        <w:jc w:val="both"/>
        <w:rPr>
          <w:rFonts w:asciiTheme="minorHAnsi" w:hAnsiTheme="minorHAnsi"/>
        </w:rPr>
      </w:pPr>
      <w:r w:rsidRPr="00F51A43">
        <w:rPr>
          <w:rFonts w:asciiTheme="minorHAnsi" w:hAnsiTheme="minorHAnsi"/>
        </w:rPr>
        <w:t>zostały złożone oferty dodatkowe o takiej samej cenie,</w:t>
      </w:r>
    </w:p>
    <w:p w:rsidR="00602E84" w:rsidRPr="00F51A43" w:rsidRDefault="00602E84" w:rsidP="00BE4E5F">
      <w:pPr>
        <w:pStyle w:val="Bezodstpw"/>
        <w:numPr>
          <w:ilvl w:val="0"/>
          <w:numId w:val="45"/>
        </w:numPr>
        <w:spacing w:line="240" w:lineRule="auto"/>
        <w:jc w:val="both"/>
        <w:rPr>
          <w:rFonts w:asciiTheme="minorHAnsi" w:hAnsiTheme="minorHAnsi"/>
        </w:rPr>
      </w:pPr>
      <w:r w:rsidRPr="00F51A43">
        <w:rPr>
          <w:rFonts w:asciiTheme="minorHAnsi" w:hAnsiTheme="minorHAnsi"/>
        </w:rPr>
        <w:t>wystąpiła istotna zmiana okoliczności powodująca, że prowadzenie postępowania lub wykonanie zamówienia nie leży w interesie publicznym, czego nie można było wcześniej przewidzieć,</w:t>
      </w:r>
    </w:p>
    <w:p w:rsidR="00602E84" w:rsidRPr="00F51A43" w:rsidRDefault="00602E84" w:rsidP="00BE4E5F">
      <w:pPr>
        <w:pStyle w:val="Bezodstpw"/>
        <w:numPr>
          <w:ilvl w:val="0"/>
          <w:numId w:val="45"/>
        </w:numPr>
        <w:spacing w:line="240" w:lineRule="auto"/>
        <w:jc w:val="both"/>
        <w:rPr>
          <w:rFonts w:asciiTheme="minorHAnsi" w:hAnsiTheme="minorHAnsi"/>
        </w:rPr>
      </w:pPr>
      <w:r w:rsidRPr="00F51A43">
        <w:rPr>
          <w:rFonts w:asciiTheme="minorHAnsi" w:hAnsiTheme="minorHAnsi"/>
        </w:rPr>
        <w:t>postępowanie jest obarczone niemożliwą do usunięcia wadą uniemożliwiającą zawarcie  niepodlegającej unieważnieniu umowy w sprawie zamówienia publicznego.</w:t>
      </w:r>
    </w:p>
    <w:p w:rsidR="00DD4D4F" w:rsidRPr="00F51A43" w:rsidRDefault="00A12E5F" w:rsidP="00BE4E5F">
      <w:pPr>
        <w:pStyle w:val="Bezodstpw"/>
        <w:numPr>
          <w:ilvl w:val="0"/>
          <w:numId w:val="45"/>
        </w:numPr>
        <w:spacing w:line="240" w:lineRule="auto"/>
        <w:jc w:val="both"/>
        <w:rPr>
          <w:rFonts w:asciiTheme="minorHAnsi" w:hAnsiTheme="minorHAnsi"/>
        </w:rPr>
      </w:pPr>
      <w:r w:rsidRPr="00F51A43">
        <w:rPr>
          <w:rFonts w:asciiTheme="minorHAnsi" w:hAnsiTheme="minorHAnsi"/>
        </w:rPr>
        <w:t xml:space="preserve">zamawiającemu nie zostały przyznane środki finansowe, które </w:t>
      </w:r>
      <w:r w:rsidR="00DD4D4F" w:rsidRPr="00F51A43">
        <w:rPr>
          <w:rFonts w:asciiTheme="minorHAnsi" w:hAnsiTheme="minorHAnsi"/>
        </w:rPr>
        <w:t xml:space="preserve">zamierzał przeznaczyć na sfinansowanie </w:t>
      </w:r>
      <w:r w:rsidRPr="00F51A43">
        <w:rPr>
          <w:rFonts w:asciiTheme="minorHAnsi" w:hAnsiTheme="minorHAnsi"/>
        </w:rPr>
        <w:t>zamówienia.</w:t>
      </w:r>
    </w:p>
    <w:p w:rsidR="00602E84" w:rsidRPr="00F51A43" w:rsidRDefault="00602E84" w:rsidP="008F40EB">
      <w:pPr>
        <w:pStyle w:val="Bezodstpw"/>
        <w:numPr>
          <w:ilvl w:val="0"/>
          <w:numId w:val="76"/>
        </w:numPr>
        <w:spacing w:line="240" w:lineRule="auto"/>
        <w:ind w:left="426"/>
        <w:jc w:val="both"/>
        <w:rPr>
          <w:rFonts w:asciiTheme="minorHAnsi" w:hAnsiTheme="minorHAnsi"/>
        </w:rPr>
      </w:pPr>
      <w:r w:rsidRPr="00F51A43">
        <w:rPr>
          <w:rFonts w:asciiTheme="minorHAnsi" w:hAnsiTheme="minorHAnsi"/>
        </w:rPr>
        <w:t>O unieważnieniu postępowania o udzielenie zamówienia zamawiający zawiadomi równocześnie wszystkich wykonawców, którzy:</w:t>
      </w:r>
    </w:p>
    <w:p w:rsidR="00602E84" w:rsidRPr="00F51A43" w:rsidRDefault="00602E84" w:rsidP="00BE4E5F">
      <w:pPr>
        <w:pStyle w:val="Bezodstpw"/>
        <w:numPr>
          <w:ilvl w:val="0"/>
          <w:numId w:val="46"/>
        </w:numPr>
        <w:spacing w:line="240" w:lineRule="auto"/>
        <w:jc w:val="both"/>
        <w:rPr>
          <w:rFonts w:asciiTheme="minorHAnsi" w:hAnsiTheme="minorHAnsi"/>
        </w:rPr>
      </w:pPr>
      <w:r w:rsidRPr="00F51A43">
        <w:rPr>
          <w:rFonts w:asciiTheme="minorHAnsi" w:hAnsiTheme="minorHAnsi"/>
        </w:rPr>
        <w:t>ubiegali się o udzielenie zamówienia - w przypadku unieważnienia postępowania przed upływem terminu otwarcia ofert,</w:t>
      </w:r>
    </w:p>
    <w:p w:rsidR="00602E84" w:rsidRPr="00F51A43" w:rsidRDefault="00602E84" w:rsidP="00BE4E5F">
      <w:pPr>
        <w:pStyle w:val="Bezodstpw"/>
        <w:numPr>
          <w:ilvl w:val="0"/>
          <w:numId w:val="46"/>
        </w:numPr>
        <w:spacing w:line="240" w:lineRule="auto"/>
        <w:jc w:val="both"/>
        <w:rPr>
          <w:rFonts w:asciiTheme="minorHAnsi" w:hAnsiTheme="minorHAnsi"/>
        </w:rPr>
      </w:pPr>
      <w:r w:rsidRPr="00F51A43">
        <w:rPr>
          <w:rFonts w:asciiTheme="minorHAnsi" w:hAnsiTheme="minorHAnsi"/>
        </w:rPr>
        <w:lastRenderedPageBreak/>
        <w:t>złożyli oferty - w przypadku unieważnienia postępowania po upływie terminu składania ofert, podając uzasadnienie faktyczne i prawne.</w:t>
      </w:r>
    </w:p>
    <w:p w:rsidR="00602E84" w:rsidRPr="00F51A43" w:rsidRDefault="00602E84" w:rsidP="008F40EB">
      <w:pPr>
        <w:pStyle w:val="Bezodstpw"/>
        <w:numPr>
          <w:ilvl w:val="0"/>
          <w:numId w:val="76"/>
        </w:numPr>
        <w:spacing w:line="240" w:lineRule="auto"/>
        <w:ind w:left="426"/>
        <w:jc w:val="both"/>
        <w:rPr>
          <w:rFonts w:asciiTheme="minorHAnsi" w:hAnsiTheme="minorHAnsi"/>
        </w:rPr>
      </w:pPr>
      <w:r w:rsidRPr="00F51A43">
        <w:rPr>
          <w:rFonts w:asciiTheme="minorHAnsi" w:hAnsi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10"/>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sz w:val="22"/>
                <w:szCs w:val="22"/>
              </w:rPr>
              <w:t>XIX. POUCZENIE O ŚRODKACH OCHRONY PRAWNEJ</w:t>
            </w:r>
          </w:p>
        </w:tc>
      </w:tr>
    </w:tbl>
    <w:p w:rsidR="00602E84" w:rsidRPr="00F51A43" w:rsidRDefault="00602E84" w:rsidP="00BE4E5F">
      <w:pPr>
        <w:pStyle w:val="Akapitzlist"/>
        <w:widowControl/>
        <w:numPr>
          <w:ilvl w:val="0"/>
          <w:numId w:val="47"/>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602E84" w:rsidRPr="00F51A43" w:rsidRDefault="00602E84" w:rsidP="00BE4E5F">
      <w:pPr>
        <w:widowControl/>
        <w:numPr>
          <w:ilvl w:val="0"/>
          <w:numId w:val="47"/>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Środki ochrony prawnej wobec ogłoszenia o zamówieniu oraz SIWZ przysługują również organizacjom wpisanym na listę, o której mowa w art. 154 pkt 5 ustawy Pzp.</w:t>
      </w:r>
    </w:p>
    <w:p w:rsidR="00602E84" w:rsidRPr="00F51A43" w:rsidRDefault="00602E84" w:rsidP="00BE4E5F">
      <w:pPr>
        <w:widowControl/>
        <w:numPr>
          <w:ilvl w:val="0"/>
          <w:numId w:val="47"/>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W sprawach nieuregulowanych SIWZ mają zastosowanie przepisy ustawy Prawo zamówień publicznych oraz odpowiednie przepisy Kodeksu cywilnego.</w:t>
      </w:r>
    </w:p>
    <w:tbl>
      <w:tblPr>
        <w:tblW w:w="0" w:type="auto"/>
        <w:tblInd w:w="108" w:type="dxa"/>
        <w:tblLayout w:type="fixed"/>
        <w:tblLook w:val="04A0" w:firstRow="1" w:lastRow="0" w:firstColumn="1" w:lastColumn="0" w:noHBand="0" w:noVBand="1"/>
      </w:tblPr>
      <w:tblGrid>
        <w:gridCol w:w="9134"/>
      </w:tblGrid>
      <w:tr w:rsidR="006403AB" w:rsidRPr="00F51A43" w:rsidTr="00602E84">
        <w:trPr>
          <w:trHeight w:val="510"/>
        </w:trPr>
        <w:tc>
          <w:tcPr>
            <w:tcW w:w="9134" w:type="dxa"/>
            <w:tcBorders>
              <w:top w:val="single" w:sz="4" w:space="0" w:color="000000"/>
              <w:left w:val="single" w:sz="4" w:space="0" w:color="000000"/>
              <w:bottom w:val="single" w:sz="4" w:space="0" w:color="000000"/>
              <w:right w:val="single" w:sz="4" w:space="0" w:color="000000"/>
            </w:tcBorders>
            <w:vAlign w:val="center"/>
            <w:hideMark/>
          </w:tcPr>
          <w:p w:rsidR="00602E84" w:rsidRPr="00F51A43" w:rsidRDefault="00602E84">
            <w:pPr>
              <w:spacing w:line="100" w:lineRule="atLeast"/>
              <w:rPr>
                <w:rFonts w:asciiTheme="minorHAnsi" w:hAnsiTheme="minorHAnsi"/>
                <w:bCs/>
              </w:rPr>
            </w:pPr>
            <w:r w:rsidRPr="00F51A43">
              <w:rPr>
                <w:rFonts w:asciiTheme="minorHAnsi" w:eastAsia="ArialMT" w:hAnsiTheme="minorHAnsi"/>
                <w:b/>
              </w:rPr>
              <w:t xml:space="preserve">XX. </w:t>
            </w:r>
            <w:r w:rsidRPr="00F51A43">
              <w:rPr>
                <w:rFonts w:asciiTheme="minorHAnsi" w:eastAsia="ArialMT" w:hAnsiTheme="minorHAnsi"/>
                <w:b/>
                <w:sz w:val="22"/>
                <w:szCs w:val="22"/>
              </w:rPr>
              <w:t>INNE INFORMACJE</w:t>
            </w:r>
          </w:p>
        </w:tc>
      </w:tr>
    </w:tbl>
    <w:p w:rsidR="00602E84" w:rsidRPr="00F51A43" w:rsidRDefault="00602E84" w:rsidP="00BE4E5F">
      <w:pPr>
        <w:pStyle w:val="Akapitzlist"/>
        <w:numPr>
          <w:ilvl w:val="0"/>
          <w:numId w:val="48"/>
        </w:numPr>
        <w:autoSpaceDE w:val="0"/>
        <w:rPr>
          <w:rFonts w:asciiTheme="minorHAnsi" w:hAnsiTheme="minorHAnsi"/>
          <w:sz w:val="22"/>
          <w:szCs w:val="22"/>
        </w:rPr>
      </w:pPr>
      <w:r w:rsidRPr="00F51A43">
        <w:rPr>
          <w:rFonts w:asciiTheme="minorHAnsi" w:hAnsiTheme="minorHAnsi"/>
          <w:sz w:val="22"/>
          <w:szCs w:val="22"/>
        </w:rPr>
        <w:t>Zamawiający nie dopuszcza składania ofert częściowych.</w:t>
      </w:r>
    </w:p>
    <w:p w:rsidR="00602E84" w:rsidRPr="00F51A43" w:rsidRDefault="00602E84" w:rsidP="00BE4E5F">
      <w:pPr>
        <w:pStyle w:val="Akapitzlist"/>
        <w:numPr>
          <w:ilvl w:val="0"/>
          <w:numId w:val="48"/>
        </w:numPr>
        <w:autoSpaceDE w:val="0"/>
        <w:rPr>
          <w:rFonts w:asciiTheme="minorHAnsi" w:hAnsiTheme="minorHAnsi"/>
          <w:sz w:val="22"/>
          <w:szCs w:val="22"/>
        </w:rPr>
      </w:pPr>
      <w:r w:rsidRPr="00F51A43">
        <w:rPr>
          <w:rFonts w:asciiTheme="minorHAnsi" w:eastAsia="ArialMT" w:hAnsiTheme="minorHAnsi"/>
          <w:sz w:val="22"/>
          <w:szCs w:val="22"/>
        </w:rPr>
        <w:t xml:space="preserve">Zamawiający nie dopuszcza składania ofert wariantowych. </w:t>
      </w:r>
    </w:p>
    <w:p w:rsidR="00602E84" w:rsidRPr="00F51A43" w:rsidRDefault="00602E84" w:rsidP="00BE4E5F">
      <w:pPr>
        <w:widowControl/>
        <w:numPr>
          <w:ilvl w:val="0"/>
          <w:numId w:val="4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Zamawiający nie przeprowadził dialogu technicznego przed wszczęciem postępowania.</w:t>
      </w:r>
    </w:p>
    <w:p w:rsidR="00602E84" w:rsidRPr="00F51A43" w:rsidRDefault="00602E84" w:rsidP="00BE4E5F">
      <w:pPr>
        <w:widowControl/>
        <w:numPr>
          <w:ilvl w:val="0"/>
          <w:numId w:val="4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 xml:space="preserve">Zamawiający nie przewiduje zawarcia umowy ramowej. </w:t>
      </w:r>
    </w:p>
    <w:p w:rsidR="00602E84" w:rsidRPr="00F51A43" w:rsidRDefault="00602E84" w:rsidP="00BE4E5F">
      <w:pPr>
        <w:widowControl/>
        <w:numPr>
          <w:ilvl w:val="0"/>
          <w:numId w:val="4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Zamawiający nie przewiduje aukcji elektronicznej ani dynamicznego systemu zakupów.</w:t>
      </w:r>
    </w:p>
    <w:p w:rsidR="00602E84" w:rsidRPr="00F51A43" w:rsidRDefault="00602E84" w:rsidP="00BE4E5F">
      <w:pPr>
        <w:widowControl/>
        <w:numPr>
          <w:ilvl w:val="0"/>
          <w:numId w:val="48"/>
        </w:numPr>
        <w:spacing w:line="100" w:lineRule="atLeast"/>
        <w:jc w:val="both"/>
        <w:rPr>
          <w:rFonts w:asciiTheme="minorHAnsi" w:eastAsia="ArialMT" w:hAnsiTheme="minorHAnsi"/>
          <w:sz w:val="22"/>
          <w:szCs w:val="22"/>
        </w:rPr>
      </w:pPr>
      <w:r w:rsidRPr="00F51A43">
        <w:rPr>
          <w:rFonts w:asciiTheme="minorHAnsi" w:eastAsia="ArialMT" w:hAnsiTheme="minorHAnsi"/>
          <w:sz w:val="22"/>
          <w:szCs w:val="22"/>
        </w:rPr>
        <w:t>Zamawiający nie przewiduje zwrotu kosztów udziału w postępowaniu.</w:t>
      </w:r>
    </w:p>
    <w:tbl>
      <w:tblPr>
        <w:tblW w:w="9015" w:type="dxa"/>
        <w:tblInd w:w="108" w:type="dxa"/>
        <w:tblLayout w:type="fixed"/>
        <w:tblCellMar>
          <w:left w:w="10" w:type="dxa"/>
          <w:right w:w="10" w:type="dxa"/>
        </w:tblCellMar>
        <w:tblLook w:val="04A0" w:firstRow="1" w:lastRow="0" w:firstColumn="1" w:lastColumn="0" w:noHBand="0" w:noVBand="1"/>
      </w:tblPr>
      <w:tblGrid>
        <w:gridCol w:w="9015"/>
      </w:tblGrid>
      <w:tr w:rsidR="006403AB" w:rsidRPr="00F51A43" w:rsidTr="00BB46FE">
        <w:trPr>
          <w:trHeight w:val="539"/>
        </w:trPr>
        <w:tc>
          <w:tcPr>
            <w:tcW w:w="9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02E84" w:rsidRPr="00F51A43" w:rsidRDefault="00602E84">
            <w:pPr>
              <w:pStyle w:val="Standard"/>
              <w:spacing w:line="100" w:lineRule="atLeast"/>
              <w:rPr>
                <w:rFonts w:asciiTheme="minorHAnsi" w:hAnsiTheme="minorHAnsi" w:cs="Times New Roman"/>
                <w:bCs/>
                <w:sz w:val="22"/>
                <w:szCs w:val="22"/>
              </w:rPr>
            </w:pPr>
            <w:r w:rsidRPr="00F51A43">
              <w:rPr>
                <w:rFonts w:asciiTheme="minorHAnsi" w:hAnsiTheme="minorHAnsi" w:cs="Times New Roman"/>
                <w:b/>
                <w:sz w:val="22"/>
                <w:szCs w:val="22"/>
              </w:rPr>
              <w:t>XXI. ZAŁ</w:t>
            </w:r>
            <w:r w:rsidRPr="00F51A43">
              <w:rPr>
                <w:rFonts w:asciiTheme="minorHAnsi" w:eastAsia="TimesNewRoman, 'Arial Unicode M" w:hAnsiTheme="minorHAnsi" w:cs="Times New Roman"/>
                <w:b/>
                <w:sz w:val="22"/>
                <w:szCs w:val="22"/>
              </w:rPr>
              <w:t>Ą</w:t>
            </w:r>
            <w:r w:rsidRPr="00F51A43">
              <w:rPr>
                <w:rFonts w:asciiTheme="minorHAnsi" w:hAnsiTheme="minorHAnsi" w:cs="Times New Roman"/>
                <w:b/>
                <w:sz w:val="22"/>
                <w:szCs w:val="22"/>
              </w:rPr>
              <w:t>CZNIKI DO SPECYFIKACJ</w:t>
            </w:r>
            <w:r w:rsidR="002D3BE1" w:rsidRPr="00F51A43">
              <w:rPr>
                <w:rFonts w:asciiTheme="minorHAnsi" w:hAnsiTheme="minorHAnsi" w:cs="Times New Roman"/>
                <w:b/>
                <w:sz w:val="22"/>
                <w:szCs w:val="22"/>
              </w:rPr>
              <w:t>I ISTOTNYCH WARUNKÓW ZAMÓWIENIA</w:t>
            </w:r>
          </w:p>
        </w:tc>
      </w:tr>
    </w:tbl>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formularz oferty – zał. nr 1;</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oświa</w:t>
      </w:r>
      <w:r w:rsidR="008B7466" w:rsidRPr="00F51A43">
        <w:rPr>
          <w:rFonts w:asciiTheme="minorHAnsi" w:eastAsia="ArialMT" w:hAnsiTheme="minorHAnsi" w:cs="Times New Roman"/>
          <w:sz w:val="22"/>
          <w:szCs w:val="22"/>
        </w:rPr>
        <w:t xml:space="preserve">dczenie o spełnieniu warunków – </w:t>
      </w:r>
      <w:r w:rsidRPr="00F51A43">
        <w:rPr>
          <w:rFonts w:asciiTheme="minorHAnsi" w:eastAsia="ArialMT" w:hAnsiTheme="minorHAnsi" w:cs="Times New Roman"/>
          <w:sz w:val="22"/>
          <w:szCs w:val="22"/>
        </w:rPr>
        <w:t>zał. nr 2;</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oświadczenie  o braku podstaw do wykluczenia– zał. nr 3;</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oświadczenie dot. grupy kapitałowej – zał. nr 4</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wykaz</w:t>
      </w:r>
      <w:r w:rsidR="004A555C" w:rsidRPr="00F51A43">
        <w:rPr>
          <w:rFonts w:asciiTheme="minorHAnsi" w:eastAsia="ArialMT" w:hAnsiTheme="minorHAnsi" w:cs="Times New Roman"/>
          <w:sz w:val="22"/>
          <w:szCs w:val="22"/>
        </w:rPr>
        <w:t xml:space="preserve"> wykonanych</w:t>
      </w:r>
      <w:r w:rsidRPr="00F51A43">
        <w:rPr>
          <w:rFonts w:asciiTheme="minorHAnsi" w:eastAsia="ArialMT" w:hAnsiTheme="minorHAnsi" w:cs="Times New Roman"/>
          <w:sz w:val="22"/>
          <w:szCs w:val="22"/>
        </w:rPr>
        <w:t xml:space="preserve"> </w:t>
      </w:r>
      <w:r w:rsidR="004A555C" w:rsidRPr="00F51A43">
        <w:rPr>
          <w:rFonts w:asciiTheme="minorHAnsi" w:eastAsia="ArialMT" w:hAnsiTheme="minorHAnsi" w:cs="Times New Roman"/>
          <w:sz w:val="22"/>
          <w:szCs w:val="22"/>
        </w:rPr>
        <w:t>usług</w:t>
      </w:r>
      <w:r w:rsidRPr="00F51A43">
        <w:rPr>
          <w:rFonts w:asciiTheme="minorHAnsi" w:eastAsia="ArialMT" w:hAnsiTheme="minorHAnsi" w:cs="Times New Roman"/>
          <w:sz w:val="22"/>
          <w:szCs w:val="22"/>
        </w:rPr>
        <w:t xml:space="preserve"> – zał. nr 5</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 xml:space="preserve">wykaz </w:t>
      </w:r>
      <w:r w:rsidR="004A555C" w:rsidRPr="00F51A43">
        <w:rPr>
          <w:rFonts w:asciiTheme="minorHAnsi" w:eastAsia="ArialMT" w:hAnsiTheme="minorHAnsi" w:cs="Times New Roman"/>
          <w:sz w:val="22"/>
          <w:szCs w:val="22"/>
        </w:rPr>
        <w:t>narzędzi i urządzeń technicznych</w:t>
      </w:r>
      <w:r w:rsidRPr="00F51A43">
        <w:rPr>
          <w:rFonts w:asciiTheme="minorHAnsi" w:eastAsia="ArialMT" w:hAnsiTheme="minorHAnsi" w:cs="Times New Roman"/>
          <w:sz w:val="22"/>
          <w:szCs w:val="22"/>
        </w:rPr>
        <w:t xml:space="preserve"> – zał. nr 6</w:t>
      </w:r>
    </w:p>
    <w:p w:rsidR="00602E84" w:rsidRPr="00F51A43" w:rsidRDefault="00602E84"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wzór umowy – zał. nr 7</w:t>
      </w:r>
    </w:p>
    <w:p w:rsidR="00602E84" w:rsidRPr="00F51A43" w:rsidRDefault="008B7466" w:rsidP="00BE4E5F">
      <w:pPr>
        <w:pStyle w:val="Standard"/>
        <w:numPr>
          <w:ilvl w:val="0"/>
          <w:numId w:val="50"/>
        </w:numPr>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 xml:space="preserve">wzór zobowiązania podmiotu – </w:t>
      </w:r>
      <w:r w:rsidR="00602E84" w:rsidRPr="00F51A43">
        <w:rPr>
          <w:rFonts w:asciiTheme="minorHAnsi" w:eastAsia="ArialMT" w:hAnsiTheme="minorHAnsi" w:cs="Times New Roman"/>
          <w:sz w:val="22"/>
          <w:szCs w:val="22"/>
        </w:rPr>
        <w:t>zał. nr 8</w:t>
      </w:r>
    </w:p>
    <w:p w:rsidR="00602E84" w:rsidRPr="00F51A43" w:rsidRDefault="00602E84" w:rsidP="00602E84">
      <w:pPr>
        <w:pStyle w:val="Standard"/>
        <w:spacing w:line="100" w:lineRule="atLeast"/>
        <w:rPr>
          <w:rFonts w:asciiTheme="minorHAnsi" w:eastAsia="ArialMT" w:hAnsiTheme="minorHAnsi" w:cs="Times New Roman"/>
          <w:sz w:val="22"/>
          <w:szCs w:val="22"/>
        </w:rPr>
      </w:pPr>
    </w:p>
    <w:p w:rsidR="00602E84" w:rsidRPr="00F51A43" w:rsidRDefault="00602E84" w:rsidP="00602E84">
      <w:pPr>
        <w:pStyle w:val="Standard"/>
        <w:spacing w:line="100" w:lineRule="atLeast"/>
        <w:rPr>
          <w:rFonts w:asciiTheme="minorHAnsi" w:eastAsia="ArialMT" w:hAnsiTheme="minorHAnsi" w:cs="Times New Roman"/>
          <w:sz w:val="22"/>
          <w:szCs w:val="22"/>
        </w:rPr>
      </w:pPr>
      <w:r w:rsidRPr="00F51A43">
        <w:rPr>
          <w:rFonts w:asciiTheme="minorHAnsi" w:eastAsia="ArialMT" w:hAnsiTheme="minorHAnsi" w:cs="Times New Roman"/>
          <w:sz w:val="22"/>
          <w:szCs w:val="22"/>
        </w:rPr>
        <w:t xml:space="preserve">                                                                                                                            Zatwierdzam:</w:t>
      </w:r>
    </w:p>
    <w:p w:rsidR="00790188" w:rsidRPr="00F51A43" w:rsidRDefault="00790188" w:rsidP="00602E84">
      <w:pPr>
        <w:pStyle w:val="Standard"/>
        <w:spacing w:line="100" w:lineRule="atLeast"/>
        <w:jc w:val="center"/>
        <w:rPr>
          <w:rFonts w:asciiTheme="minorHAnsi" w:eastAsia="ArialMT" w:hAnsiTheme="minorHAnsi" w:cs="Times New Roman"/>
          <w:sz w:val="22"/>
          <w:szCs w:val="22"/>
        </w:rPr>
      </w:pPr>
    </w:p>
    <w:p w:rsidR="008F40EB" w:rsidRPr="00F51A43" w:rsidRDefault="008F40EB" w:rsidP="00602E84">
      <w:pPr>
        <w:pStyle w:val="Standard"/>
        <w:spacing w:line="100" w:lineRule="atLeast"/>
        <w:jc w:val="center"/>
        <w:rPr>
          <w:rFonts w:asciiTheme="minorHAnsi" w:eastAsia="ArialMT" w:hAnsiTheme="minorHAnsi" w:cs="Times New Roman"/>
          <w:sz w:val="22"/>
          <w:szCs w:val="22"/>
        </w:rPr>
      </w:pPr>
    </w:p>
    <w:p w:rsidR="00602E84" w:rsidRPr="00F51A43" w:rsidRDefault="000E5A15" w:rsidP="00602E84">
      <w:pPr>
        <w:pStyle w:val="Standard"/>
        <w:spacing w:line="100" w:lineRule="atLeast"/>
        <w:rPr>
          <w:rFonts w:asciiTheme="minorHAnsi" w:hAnsiTheme="minorHAnsi"/>
        </w:rPr>
      </w:pPr>
      <w:r w:rsidRPr="00F51A43">
        <w:rPr>
          <w:rFonts w:asciiTheme="minorHAnsi" w:eastAsia="ArialMT" w:hAnsiTheme="minorHAnsi" w:cs="Times New Roman"/>
          <w:sz w:val="22"/>
          <w:szCs w:val="22"/>
        </w:rPr>
        <w:t>Opracował</w:t>
      </w:r>
      <w:r w:rsidR="00BE37CD" w:rsidRPr="00F51A43">
        <w:rPr>
          <w:rFonts w:asciiTheme="minorHAnsi" w:eastAsia="ArialMT" w:hAnsiTheme="minorHAnsi" w:cs="Times New Roman"/>
          <w:sz w:val="22"/>
          <w:szCs w:val="22"/>
        </w:rPr>
        <w:t>:</w:t>
      </w:r>
    </w:p>
    <w:sectPr w:rsidR="00602E84" w:rsidRPr="00F51A43" w:rsidSect="003135B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65" w:rsidRDefault="00173765" w:rsidP="00121606">
      <w:r>
        <w:separator/>
      </w:r>
    </w:p>
  </w:endnote>
  <w:endnote w:type="continuationSeparator" w:id="0">
    <w:p w:rsidR="00173765" w:rsidRDefault="00173765" w:rsidP="0012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Arial Unicode M">
    <w:charset w:val="00"/>
    <w:family w:val="auto"/>
    <w:pitch w:val="default"/>
  </w:font>
  <w:font w:name="Verdana">
    <w:panose1 w:val="020B0604030504040204"/>
    <w:charset w:val="EE"/>
    <w:family w:val="swiss"/>
    <w:pitch w:val="variable"/>
    <w:sig w:usb0="A10006FF" w:usb1="4000205B" w:usb2="00000010" w:usb3="00000000" w:csb0="0000019F" w:csb1="00000000"/>
  </w:font>
  <w:font w:name="TimesNewRomanPSMT">
    <w:altName w:val="MS Mincho"/>
    <w:charset w:val="80"/>
    <w:family w:val="roman"/>
    <w:pitch w:val="default"/>
  </w:font>
  <w:font w:name="Cambria">
    <w:panose1 w:val="02040503050406030204"/>
    <w:charset w:val="EE"/>
    <w:family w:val="roman"/>
    <w:pitch w:val="variable"/>
    <w:sig w:usb0="E00002FF" w:usb1="400004FF" w:usb2="00000000" w:usb3="00000000" w:csb0="0000019F" w:csb1="00000000"/>
  </w:font>
  <w:font w:name="EUAlbertina-Regular-Identity-H">
    <w:altName w:val="MS Gothic"/>
    <w:charset w:val="80"/>
    <w:family w:val="auto"/>
    <w:pitch w:val="default"/>
  </w:font>
  <w:font w:name="Liberation Serif">
    <w:altName w:val="MS Gothic"/>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44588"/>
      <w:docPartObj>
        <w:docPartGallery w:val="Page Numbers (Bottom of Page)"/>
        <w:docPartUnique/>
      </w:docPartObj>
    </w:sdtPr>
    <w:sdtContent>
      <w:p w:rsidR="002A5727" w:rsidRDefault="002A5727">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rsidR="002A5727" w:rsidRDefault="002A57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65" w:rsidRDefault="00173765" w:rsidP="00121606">
      <w:r>
        <w:separator/>
      </w:r>
    </w:p>
  </w:footnote>
  <w:footnote w:type="continuationSeparator" w:id="0">
    <w:p w:rsidR="00173765" w:rsidRDefault="00173765" w:rsidP="0012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7985E20"/>
    <w:name w:val="WW8Num2"/>
    <w:lvl w:ilvl="0">
      <w:start w:val="1"/>
      <w:numFmt w:val="decimal"/>
      <w:lvlText w:val="%1)"/>
      <w:lvlJc w:val="left"/>
      <w:pPr>
        <w:tabs>
          <w:tab w:val="num" w:pos="0"/>
        </w:tabs>
        <w:ind w:left="720" w:hanging="360"/>
      </w:pPr>
      <w:rPr>
        <w:b/>
      </w:rPr>
    </w:lvl>
  </w:abstractNum>
  <w:abstractNum w:abstractNumId="1" w15:restartNumberingAfterBreak="0">
    <w:nsid w:val="00000003"/>
    <w:multiLevelType w:val="singleLevel"/>
    <w:tmpl w:val="04150011"/>
    <w:lvl w:ilvl="0">
      <w:start w:val="1"/>
      <w:numFmt w:val="decimal"/>
      <w:lvlText w:val="%1)"/>
      <w:lvlJc w:val="left"/>
      <w:pPr>
        <w:ind w:left="720" w:hanging="360"/>
      </w:pPr>
      <w:rPr>
        <w:b w:val="0"/>
      </w:rPr>
    </w:lvl>
  </w:abstractNum>
  <w:abstractNum w:abstractNumId="2" w15:restartNumberingAfterBreak="0">
    <w:nsid w:val="00000004"/>
    <w:multiLevelType w:val="multilevel"/>
    <w:tmpl w:val="524A7870"/>
    <w:name w:val="WW8Num4"/>
    <w:lvl w:ilvl="0">
      <w:start w:val="1"/>
      <w:numFmt w:val="decimal"/>
      <w:lvlText w:val="%1)"/>
      <w:lvlJc w:val="left"/>
      <w:pPr>
        <w:tabs>
          <w:tab w:val="num" w:pos="-786"/>
        </w:tabs>
        <w:ind w:left="360" w:hanging="360"/>
      </w:pPr>
      <w:rPr>
        <w:rFonts w:ascii="Times New Roman" w:hAnsi="Times New Roman" w:cs="Times New Roman" w:hint="default"/>
        <w:b w:val="0"/>
        <w:sz w:val="22"/>
        <w:szCs w:val="16"/>
      </w:rPr>
    </w:lvl>
    <w:lvl w:ilvl="1">
      <w:start w:val="1"/>
      <w:numFmt w:val="lowerLetter"/>
      <w:lvlText w:val="%2)"/>
      <w:lvlJc w:val="left"/>
      <w:pPr>
        <w:tabs>
          <w:tab w:val="num" w:pos="-786"/>
        </w:tabs>
        <w:ind w:left="1080" w:hanging="360"/>
      </w:pPr>
      <w:rPr>
        <w:rFonts w:ascii="Times New Roman" w:hAnsi="Times New Roman" w:cs="Times New Roman"/>
        <w:b w:val="0"/>
        <w:color w:val="auto"/>
        <w:sz w:val="22"/>
        <w:szCs w:val="22"/>
      </w:rPr>
    </w:lvl>
    <w:lvl w:ilvl="2">
      <w:start w:val="1"/>
      <w:numFmt w:val="upperLetter"/>
      <w:lvlText w:val="%3)"/>
      <w:lvlJc w:val="left"/>
      <w:pPr>
        <w:tabs>
          <w:tab w:val="num" w:pos="-786"/>
        </w:tabs>
        <w:ind w:left="1980" w:hanging="360"/>
      </w:pPr>
    </w:lvl>
    <w:lvl w:ilvl="3">
      <w:start w:val="1"/>
      <w:numFmt w:val="decimal"/>
      <w:lvlText w:val="%4."/>
      <w:lvlJc w:val="left"/>
      <w:pPr>
        <w:tabs>
          <w:tab w:val="num" w:pos="-786"/>
        </w:tabs>
        <w:ind w:left="2520" w:hanging="360"/>
      </w:pPr>
    </w:lvl>
    <w:lvl w:ilvl="4">
      <w:start w:val="1"/>
      <w:numFmt w:val="lowerLetter"/>
      <w:lvlText w:val="%5."/>
      <w:lvlJc w:val="left"/>
      <w:pPr>
        <w:tabs>
          <w:tab w:val="num" w:pos="-786"/>
        </w:tabs>
        <w:ind w:left="3240" w:hanging="360"/>
      </w:pPr>
    </w:lvl>
    <w:lvl w:ilvl="5">
      <w:start w:val="1"/>
      <w:numFmt w:val="lowerRoman"/>
      <w:lvlText w:val="%6."/>
      <w:lvlJc w:val="right"/>
      <w:pPr>
        <w:tabs>
          <w:tab w:val="num" w:pos="-786"/>
        </w:tabs>
        <w:ind w:left="3960" w:hanging="180"/>
      </w:pPr>
    </w:lvl>
    <w:lvl w:ilvl="6">
      <w:start w:val="1"/>
      <w:numFmt w:val="decimal"/>
      <w:lvlText w:val="%7."/>
      <w:lvlJc w:val="left"/>
      <w:pPr>
        <w:tabs>
          <w:tab w:val="num" w:pos="-786"/>
        </w:tabs>
        <w:ind w:left="4680" w:hanging="360"/>
      </w:pPr>
    </w:lvl>
    <w:lvl w:ilvl="7">
      <w:start w:val="1"/>
      <w:numFmt w:val="lowerLetter"/>
      <w:lvlText w:val="%8."/>
      <w:lvlJc w:val="left"/>
      <w:pPr>
        <w:tabs>
          <w:tab w:val="num" w:pos="-786"/>
        </w:tabs>
        <w:ind w:left="5400" w:hanging="360"/>
      </w:pPr>
    </w:lvl>
    <w:lvl w:ilvl="8">
      <w:start w:val="1"/>
      <w:numFmt w:val="lowerRoman"/>
      <w:lvlText w:val="%9."/>
      <w:lvlJc w:val="right"/>
      <w:pPr>
        <w:tabs>
          <w:tab w:val="num" w:pos="-786"/>
        </w:tabs>
        <w:ind w:left="6120" w:hanging="180"/>
      </w:pPr>
    </w:lvl>
  </w:abstractNum>
  <w:abstractNum w:abstractNumId="3" w15:restartNumberingAfterBreak="0">
    <w:nsid w:val="00000005"/>
    <w:multiLevelType w:val="singleLevel"/>
    <w:tmpl w:val="6BC8721E"/>
    <w:lvl w:ilvl="0">
      <w:start w:val="1"/>
      <w:numFmt w:val="lowerLetter"/>
      <w:lvlText w:val="%1)"/>
      <w:lvlJc w:val="left"/>
      <w:pPr>
        <w:tabs>
          <w:tab w:val="num" w:pos="-76"/>
        </w:tabs>
        <w:ind w:left="644" w:hanging="360"/>
      </w:pPr>
      <w:rPr>
        <w:rFonts w:asciiTheme="minorHAnsi" w:eastAsia="Times New Roman" w:hAnsiTheme="minorHAnsi" w:cstheme="minorHAnsi" w:hint="default"/>
        <w:sz w:val="20"/>
        <w:szCs w:val="20"/>
      </w:rPr>
    </w:lvl>
  </w:abstractNum>
  <w:abstractNum w:abstractNumId="4" w15:restartNumberingAfterBreak="0">
    <w:nsid w:val="00000006"/>
    <w:multiLevelType w:val="singleLevel"/>
    <w:tmpl w:val="6B168FBE"/>
    <w:lvl w:ilvl="0">
      <w:start w:val="1"/>
      <w:numFmt w:val="lowerLetter"/>
      <w:lvlText w:val="%1)"/>
      <w:lvlJc w:val="left"/>
      <w:pPr>
        <w:tabs>
          <w:tab w:val="num" w:pos="0"/>
        </w:tabs>
        <w:ind w:left="720" w:hanging="360"/>
      </w:pPr>
      <w:rPr>
        <w:rFonts w:cs="Times New Roman"/>
        <w:b w:val="0"/>
        <w:color w:val="auto"/>
      </w:rPr>
    </w:lvl>
  </w:abstractNum>
  <w:abstractNum w:abstractNumId="5" w15:restartNumberingAfterBreak="0">
    <w:nsid w:val="00000007"/>
    <w:multiLevelType w:val="singleLevel"/>
    <w:tmpl w:val="04150011"/>
    <w:lvl w:ilvl="0">
      <w:start w:val="1"/>
      <w:numFmt w:val="decimal"/>
      <w:lvlText w:val="%1)"/>
      <w:lvlJc w:val="left"/>
      <w:pPr>
        <w:ind w:left="360" w:hanging="360"/>
      </w:pPr>
      <w:rPr>
        <w:rFonts w:hint="default"/>
        <w:b w:val="0"/>
        <w:bCs/>
        <w:color w:val="auto"/>
        <w:sz w:val="20"/>
        <w:szCs w:val="20"/>
      </w:rPr>
    </w:lvl>
  </w:abstractNum>
  <w:abstractNum w:abstractNumId="6" w15:restartNumberingAfterBreak="0">
    <w:nsid w:val="00000008"/>
    <w:multiLevelType w:val="singleLevel"/>
    <w:tmpl w:val="769A96DC"/>
    <w:name w:val="WW8Num8"/>
    <w:lvl w:ilvl="0">
      <w:start w:val="1"/>
      <w:numFmt w:val="decimal"/>
      <w:lvlText w:val="%1)"/>
      <w:lvlJc w:val="left"/>
      <w:pPr>
        <w:tabs>
          <w:tab w:val="num" w:pos="0"/>
        </w:tabs>
        <w:ind w:left="720" w:hanging="360"/>
      </w:pPr>
      <w:rPr>
        <w:rFonts w:ascii="Times New Roman" w:hAnsi="Times New Roman" w:cs="Times New Roman"/>
        <w:b w:val="0"/>
        <w:color w:val="auto"/>
      </w:rPr>
    </w:lvl>
  </w:abstractNum>
  <w:abstractNum w:abstractNumId="7" w15:restartNumberingAfterBreak="0">
    <w:nsid w:val="0000000A"/>
    <w:multiLevelType w:val="singleLevel"/>
    <w:tmpl w:val="4FDE7772"/>
    <w:name w:val="WW8Num10"/>
    <w:lvl w:ilvl="0">
      <w:start w:val="1"/>
      <w:numFmt w:val="decimal"/>
      <w:lvlText w:val="%1)"/>
      <w:lvlJc w:val="left"/>
      <w:pPr>
        <w:tabs>
          <w:tab w:val="num" w:pos="0"/>
        </w:tabs>
        <w:ind w:left="720" w:hanging="360"/>
      </w:pPr>
      <w:rPr>
        <w:rFonts w:ascii="Times New Roman" w:hAnsi="Times New Roman" w:cs="Times New Roman"/>
        <w:b w:val="0"/>
        <w:color w:val="auto"/>
      </w:r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360" w:hanging="360"/>
      </w:pPr>
      <w:rPr>
        <w:rFonts w:cs="Times New Roman"/>
      </w:rPr>
    </w:lvl>
  </w:abstractNum>
  <w:abstractNum w:abstractNumId="9" w15:restartNumberingAfterBreak="0">
    <w:nsid w:val="0000000C"/>
    <w:multiLevelType w:val="singleLevel"/>
    <w:tmpl w:val="B19649A0"/>
    <w:name w:val="WW8Num12"/>
    <w:lvl w:ilvl="0">
      <w:start w:val="1"/>
      <w:numFmt w:val="decimal"/>
      <w:lvlText w:val="%1."/>
      <w:lvlJc w:val="left"/>
      <w:pPr>
        <w:tabs>
          <w:tab w:val="num" w:pos="0"/>
        </w:tabs>
        <w:ind w:left="360" w:hanging="360"/>
      </w:pPr>
      <w:rPr>
        <w:rFonts w:ascii="Symbol" w:hAnsi="Symbol" w:cs="Symbol"/>
        <w:b w:val="0"/>
      </w:rPr>
    </w:lvl>
  </w:abstractNum>
  <w:abstractNum w:abstractNumId="10" w15:restartNumberingAfterBreak="0">
    <w:nsid w:val="00000010"/>
    <w:multiLevelType w:val="singleLevel"/>
    <w:tmpl w:val="04150011"/>
    <w:lvl w:ilvl="0">
      <w:start w:val="1"/>
      <w:numFmt w:val="decimal"/>
      <w:lvlText w:val="%1)"/>
      <w:lvlJc w:val="left"/>
      <w:pPr>
        <w:ind w:left="720" w:hanging="360"/>
      </w:pPr>
      <w:rPr>
        <w:color w:val="auto"/>
      </w:rPr>
    </w:lvl>
  </w:abstractNum>
  <w:abstractNum w:abstractNumId="11"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Times New Roman"/>
        <w:color w:val="auto"/>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1068" w:hanging="360"/>
      </w:pPr>
      <w:rPr>
        <w:rFonts w:ascii="Symbol" w:hAnsi="Symbol" w:cs="Times New Roman"/>
        <w:color w:val="000000"/>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1CA073B2"/>
    <w:name w:val="WW8Num21"/>
    <w:lvl w:ilvl="0">
      <w:start w:val="1"/>
      <w:numFmt w:val="lowerLetter"/>
      <w:lvlText w:val="%1)"/>
      <w:lvlJc w:val="left"/>
      <w:pPr>
        <w:tabs>
          <w:tab w:val="num" w:pos="0"/>
        </w:tabs>
        <w:ind w:left="720" w:hanging="360"/>
      </w:pPr>
      <w:rPr>
        <w:rFonts w:ascii="Times New Roman" w:eastAsia="ArialMT" w:hAnsi="Times New Roman" w:cs="Times New Roman"/>
        <w:b w:val="0"/>
        <w:bCs/>
        <w:color w:val="000000"/>
      </w:rPr>
    </w:lvl>
  </w:abstractNum>
  <w:abstractNum w:abstractNumId="15" w15:restartNumberingAfterBreak="0">
    <w:nsid w:val="00000017"/>
    <w:multiLevelType w:val="singleLevel"/>
    <w:tmpl w:val="BDC6C4FE"/>
    <w:lvl w:ilvl="0">
      <w:start w:val="1"/>
      <w:numFmt w:val="decimal"/>
      <w:lvlText w:val="%1."/>
      <w:lvlJc w:val="left"/>
      <w:pPr>
        <w:tabs>
          <w:tab w:val="num" w:pos="0"/>
        </w:tabs>
        <w:ind w:left="360" w:hanging="360"/>
      </w:pPr>
      <w:rPr>
        <w:rFonts w:ascii="Times New Roman" w:eastAsia="ArialMT" w:hAnsi="Times New Roman" w:cs="Times New Roman"/>
        <w:b w:val="0"/>
        <w:color w:val="000000"/>
      </w:rPr>
    </w:lvl>
  </w:abstractNum>
  <w:abstractNum w:abstractNumId="16" w15:restartNumberingAfterBreak="0">
    <w:nsid w:val="00000018"/>
    <w:multiLevelType w:val="singleLevel"/>
    <w:tmpl w:val="44886544"/>
    <w:name w:val="WW8Num24"/>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17" w15:restartNumberingAfterBreak="0">
    <w:nsid w:val="00000019"/>
    <w:multiLevelType w:val="singleLevel"/>
    <w:tmpl w:val="06DEB156"/>
    <w:lvl w:ilvl="0">
      <w:start w:val="1"/>
      <w:numFmt w:val="decimal"/>
      <w:lvlText w:val="%1."/>
      <w:lvlJc w:val="left"/>
      <w:pPr>
        <w:ind w:left="426" w:hanging="360"/>
      </w:pPr>
      <w:rPr>
        <w:rFonts w:hint="default"/>
        <w:b w:val="0"/>
        <w:color w:val="auto"/>
      </w:rPr>
    </w:lvl>
  </w:abstractNum>
  <w:abstractNum w:abstractNumId="18"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Times New Roman"/>
        <w:color w:val="000000"/>
      </w:rPr>
    </w:lvl>
  </w:abstractNum>
  <w:abstractNum w:abstractNumId="19" w15:restartNumberingAfterBreak="0">
    <w:nsid w:val="0000001C"/>
    <w:multiLevelType w:val="singleLevel"/>
    <w:tmpl w:val="0000001C"/>
    <w:name w:val="WW8Num28"/>
    <w:lvl w:ilvl="0">
      <w:start w:val="1"/>
      <w:numFmt w:val="decimal"/>
      <w:lvlText w:val="%1."/>
      <w:lvlJc w:val="left"/>
      <w:pPr>
        <w:tabs>
          <w:tab w:val="num" w:pos="0"/>
        </w:tabs>
        <w:ind w:left="360" w:hanging="360"/>
      </w:pPr>
      <w:rPr>
        <w:rFonts w:ascii="Times New Roman" w:hAnsi="Times New Roman" w:cs="Times New Roman"/>
      </w:rPr>
    </w:lvl>
  </w:abstractNum>
  <w:abstractNum w:abstractNumId="20" w15:restartNumberingAfterBreak="0">
    <w:nsid w:val="0000001F"/>
    <w:multiLevelType w:val="singleLevel"/>
    <w:tmpl w:val="8C261678"/>
    <w:name w:val="WW8Num31"/>
    <w:lvl w:ilvl="0">
      <w:start w:val="6"/>
      <w:numFmt w:val="upperRoman"/>
      <w:lvlText w:val="%1."/>
      <w:lvlJc w:val="left"/>
      <w:pPr>
        <w:tabs>
          <w:tab w:val="num" w:pos="0"/>
        </w:tabs>
        <w:ind w:left="1080" w:hanging="720"/>
      </w:pPr>
      <w:rPr>
        <w:rFonts w:ascii="Times New Roman" w:eastAsia="ArialMT" w:hAnsi="Times New Roman" w:cs="Times New Roman"/>
        <w:b/>
        <w:color w:val="000000"/>
      </w:rPr>
    </w:lvl>
  </w:abstractNum>
  <w:abstractNum w:abstractNumId="2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Times New Roman" w:hAnsi="Times New Roman" w:cs="Times New Roman"/>
        <w:b/>
        <w:color w:val="auto"/>
        <w:sz w:val="22"/>
        <w:szCs w:val="22"/>
        <w:lang w:val="pl-PL"/>
      </w:rPr>
    </w:lvl>
  </w:abstractNum>
  <w:abstractNum w:abstractNumId="22" w15:restartNumberingAfterBreak="0">
    <w:nsid w:val="00000021"/>
    <w:multiLevelType w:val="singleLevel"/>
    <w:tmpl w:val="00000021"/>
    <w:name w:val="WW8Num33"/>
    <w:lvl w:ilvl="0">
      <w:start w:val="1"/>
      <w:numFmt w:val="decimal"/>
      <w:lvlText w:val="%1."/>
      <w:lvlJc w:val="left"/>
      <w:pPr>
        <w:tabs>
          <w:tab w:val="num" w:pos="0"/>
        </w:tabs>
        <w:ind w:left="360" w:hanging="360"/>
      </w:pPr>
      <w:rPr>
        <w:rFonts w:ascii="Symbol" w:hAnsi="Symbol" w:cs="Symbol" w:hint="default"/>
      </w:rPr>
    </w:lvl>
  </w:abstractNum>
  <w:abstractNum w:abstractNumId="23"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hAnsi="Times New Roman" w:cs="Times New Roman" w:hint="default"/>
        <w:sz w:val="22"/>
        <w:szCs w:val="22"/>
        <w:lang w:val="pl-PL"/>
      </w:rPr>
    </w:lvl>
  </w:abstractNum>
  <w:abstractNum w:abstractNumId="24" w15:restartNumberingAfterBreak="0">
    <w:nsid w:val="00000023"/>
    <w:multiLevelType w:val="singleLevel"/>
    <w:tmpl w:val="04150011"/>
    <w:lvl w:ilvl="0">
      <w:start w:val="1"/>
      <w:numFmt w:val="decimal"/>
      <w:lvlText w:val="%1)"/>
      <w:lvlJc w:val="left"/>
      <w:pPr>
        <w:ind w:left="720" w:hanging="360"/>
      </w:pPr>
      <w:rPr>
        <w:color w:val="000000"/>
      </w:rPr>
    </w:lvl>
  </w:abstractNum>
  <w:abstractNum w:abstractNumId="25" w15:restartNumberingAfterBreak="0">
    <w:nsid w:val="00000024"/>
    <w:multiLevelType w:val="singleLevel"/>
    <w:tmpl w:val="11CE478C"/>
    <w:name w:val="WW8Num36"/>
    <w:lvl w:ilvl="0">
      <w:start w:val="1"/>
      <w:numFmt w:val="decimal"/>
      <w:lvlText w:val="%1)"/>
      <w:lvlJc w:val="left"/>
      <w:pPr>
        <w:tabs>
          <w:tab w:val="num" w:pos="0"/>
        </w:tabs>
        <w:ind w:left="720" w:hanging="360"/>
      </w:pPr>
      <w:rPr>
        <w:rFonts w:cs="Times New Roman"/>
        <w:color w:val="auto"/>
        <w:sz w:val="22"/>
        <w:szCs w:val="22"/>
      </w:rPr>
    </w:lvl>
  </w:abstractNum>
  <w:abstractNum w:abstractNumId="26" w15:restartNumberingAfterBreak="0">
    <w:nsid w:val="00000025"/>
    <w:multiLevelType w:val="singleLevel"/>
    <w:tmpl w:val="00000025"/>
    <w:name w:val="WW8Num37"/>
    <w:lvl w:ilvl="0">
      <w:start w:val="1"/>
      <w:numFmt w:val="lowerLetter"/>
      <w:lvlText w:val="%1)"/>
      <w:lvlJc w:val="left"/>
      <w:pPr>
        <w:tabs>
          <w:tab w:val="num" w:pos="0"/>
        </w:tabs>
        <w:ind w:left="1080" w:hanging="360"/>
      </w:pPr>
    </w:lvl>
  </w:abstractNum>
  <w:abstractNum w:abstractNumId="27" w15:restartNumberingAfterBreak="0">
    <w:nsid w:val="00000026"/>
    <w:multiLevelType w:val="singleLevel"/>
    <w:tmpl w:val="00000026"/>
    <w:name w:val="WW8Num38"/>
    <w:lvl w:ilvl="0">
      <w:start w:val="1"/>
      <w:numFmt w:val="decimal"/>
      <w:lvlText w:val="%1)"/>
      <w:lvlJc w:val="left"/>
      <w:pPr>
        <w:tabs>
          <w:tab w:val="num" w:pos="0"/>
        </w:tabs>
        <w:ind w:left="720" w:hanging="360"/>
      </w:pPr>
      <w:rPr>
        <w:b/>
      </w:rPr>
    </w:lvl>
  </w:abstractNum>
  <w:abstractNum w:abstractNumId="28" w15:restartNumberingAfterBreak="0">
    <w:nsid w:val="00000027"/>
    <w:multiLevelType w:val="singleLevel"/>
    <w:tmpl w:val="3FB43392"/>
    <w:name w:val="WW8Num39"/>
    <w:lvl w:ilvl="0">
      <w:start w:val="1"/>
      <w:numFmt w:val="decimal"/>
      <w:lvlText w:val="%1."/>
      <w:lvlJc w:val="left"/>
      <w:pPr>
        <w:tabs>
          <w:tab w:val="num" w:pos="0"/>
        </w:tabs>
        <w:ind w:left="360" w:hanging="360"/>
      </w:pPr>
      <w:rPr>
        <w:rFonts w:ascii="Times New Roman" w:eastAsia="ArialMT" w:hAnsi="Times New Roman" w:cs="Times New Roman"/>
        <w:b w:val="0"/>
        <w:color w:val="auto"/>
        <w:sz w:val="22"/>
        <w:szCs w:val="22"/>
      </w:rPr>
    </w:lvl>
  </w:abstractNum>
  <w:abstractNum w:abstractNumId="29" w15:restartNumberingAfterBreak="0">
    <w:nsid w:val="0000002A"/>
    <w:multiLevelType w:val="singleLevel"/>
    <w:tmpl w:val="3CAACB30"/>
    <w:lvl w:ilvl="0">
      <w:start w:val="3"/>
      <w:numFmt w:val="decimal"/>
      <w:lvlText w:val="%1)"/>
      <w:lvlJc w:val="left"/>
      <w:pPr>
        <w:tabs>
          <w:tab w:val="num" w:pos="0"/>
        </w:tabs>
        <w:ind w:left="360" w:hanging="360"/>
      </w:pPr>
    </w:lvl>
  </w:abstractNum>
  <w:abstractNum w:abstractNumId="30" w15:restartNumberingAfterBreak="0">
    <w:nsid w:val="0000002B"/>
    <w:multiLevelType w:val="singleLevel"/>
    <w:tmpl w:val="04150011"/>
    <w:lvl w:ilvl="0">
      <w:start w:val="1"/>
      <w:numFmt w:val="decimal"/>
      <w:lvlText w:val="%1)"/>
      <w:lvlJc w:val="left"/>
      <w:pPr>
        <w:ind w:left="720" w:hanging="360"/>
      </w:pPr>
    </w:lvl>
  </w:abstractNum>
  <w:abstractNum w:abstractNumId="31"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Symbol" w:hAnsi="Symbol" w:cs="Times New Roman"/>
        <w:color w:val="000000"/>
      </w:rPr>
    </w:lvl>
  </w:abstractNum>
  <w:abstractNum w:abstractNumId="32" w15:restartNumberingAfterBreak="0">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rPr>
    </w:lvl>
  </w:abstractNum>
  <w:abstractNum w:abstractNumId="33" w15:restartNumberingAfterBreak="0">
    <w:nsid w:val="00000030"/>
    <w:multiLevelType w:val="singleLevel"/>
    <w:tmpl w:val="00000030"/>
    <w:name w:val="WW8Num48"/>
    <w:lvl w:ilvl="0">
      <w:start w:val="1"/>
      <w:numFmt w:val="decimal"/>
      <w:lvlText w:val="%1."/>
      <w:lvlJc w:val="left"/>
      <w:pPr>
        <w:tabs>
          <w:tab w:val="num" w:pos="0"/>
        </w:tabs>
        <w:ind w:left="360" w:hanging="360"/>
      </w:pPr>
      <w:rPr>
        <w:rFonts w:ascii="Times New Roman" w:hAnsi="Times New Roman" w:cs="Times New Roman"/>
      </w:rPr>
    </w:lvl>
  </w:abstractNum>
  <w:abstractNum w:abstractNumId="34" w15:restartNumberingAfterBreak="0">
    <w:nsid w:val="00000031"/>
    <w:multiLevelType w:val="multilevel"/>
    <w:tmpl w:val="3C5E6184"/>
    <w:name w:val="WW8Num4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color w:val="000000"/>
      </w:rPr>
    </w:lvl>
  </w:abstractNum>
  <w:abstractNum w:abstractNumId="36" w15:restartNumberingAfterBreak="0">
    <w:nsid w:val="00000033"/>
    <w:multiLevelType w:val="singleLevel"/>
    <w:tmpl w:val="55F4C598"/>
    <w:name w:val="WW8Num51"/>
    <w:lvl w:ilvl="0">
      <w:start w:val="1"/>
      <w:numFmt w:val="decimal"/>
      <w:lvlText w:val="%1."/>
      <w:lvlJc w:val="left"/>
      <w:pPr>
        <w:tabs>
          <w:tab w:val="num" w:pos="0"/>
        </w:tabs>
        <w:ind w:left="360" w:hanging="360"/>
      </w:pPr>
      <w:rPr>
        <w:rFonts w:ascii="Times New Roman" w:eastAsia="SimSun" w:hAnsi="Times New Roman" w:cs="Mangal"/>
        <w:color w:val="000000"/>
      </w:rPr>
    </w:lvl>
  </w:abstractNum>
  <w:abstractNum w:abstractNumId="37" w15:restartNumberingAfterBreak="0">
    <w:nsid w:val="00000034"/>
    <w:multiLevelType w:val="singleLevel"/>
    <w:tmpl w:val="D6E4A7AA"/>
    <w:name w:val="WW8Num52"/>
    <w:lvl w:ilvl="0">
      <w:start w:val="1"/>
      <w:numFmt w:val="decimal"/>
      <w:lvlText w:val="%1."/>
      <w:lvlJc w:val="left"/>
      <w:pPr>
        <w:tabs>
          <w:tab w:val="num" w:pos="0"/>
        </w:tabs>
        <w:ind w:left="360" w:hanging="360"/>
      </w:pPr>
      <w:rPr>
        <w:rFonts w:ascii="Times New Roman" w:eastAsia="ArialMT" w:hAnsi="Times New Roman" w:cs="Times New Roman"/>
        <w:b w:val="0"/>
        <w:color w:val="000000"/>
      </w:rPr>
    </w:lvl>
  </w:abstractNum>
  <w:abstractNum w:abstractNumId="38" w15:restartNumberingAfterBreak="0">
    <w:nsid w:val="00000035"/>
    <w:multiLevelType w:val="singleLevel"/>
    <w:tmpl w:val="04160F72"/>
    <w:name w:val="WW8Num53"/>
    <w:lvl w:ilvl="0">
      <w:start w:val="1"/>
      <w:numFmt w:val="decimal"/>
      <w:lvlText w:val="%1."/>
      <w:lvlJc w:val="left"/>
      <w:pPr>
        <w:tabs>
          <w:tab w:val="num" w:pos="0"/>
        </w:tabs>
        <w:ind w:left="360" w:hanging="360"/>
      </w:pPr>
      <w:rPr>
        <w:rFonts w:ascii="Times New Roman" w:eastAsia="SimSun" w:hAnsi="Times New Roman" w:cs="Mangal"/>
      </w:rPr>
    </w:lvl>
  </w:abstractNum>
  <w:abstractNum w:abstractNumId="39" w15:restartNumberingAfterBreak="0">
    <w:nsid w:val="0000003A"/>
    <w:multiLevelType w:val="singleLevel"/>
    <w:tmpl w:val="0000003A"/>
    <w:lvl w:ilvl="0">
      <w:start w:val="1"/>
      <w:numFmt w:val="decimal"/>
      <w:lvlText w:val="%1)"/>
      <w:lvlJc w:val="left"/>
      <w:pPr>
        <w:ind w:left="360" w:hanging="360"/>
      </w:pPr>
      <w:rPr>
        <w:b w:val="0"/>
        <w:i w:val="0"/>
      </w:rPr>
    </w:lvl>
  </w:abstractNum>
  <w:abstractNum w:abstractNumId="40" w15:restartNumberingAfterBreak="0">
    <w:nsid w:val="03602376"/>
    <w:multiLevelType w:val="hybridMultilevel"/>
    <w:tmpl w:val="8D0A37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05A83D14"/>
    <w:multiLevelType w:val="hybridMultilevel"/>
    <w:tmpl w:val="B6AC6B12"/>
    <w:lvl w:ilvl="0" w:tplc="68723744">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9937C11"/>
    <w:multiLevelType w:val="hybridMultilevel"/>
    <w:tmpl w:val="C9ECDFA2"/>
    <w:lvl w:ilvl="0" w:tplc="FD8A1D98">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C210569"/>
    <w:multiLevelType w:val="multilevel"/>
    <w:tmpl w:val="53F0AAE6"/>
    <w:lvl w:ilvl="0">
      <w:start w:val="1"/>
      <w:numFmt w:val="lowerLetter"/>
      <w:lvlText w:val="%1)"/>
      <w:lvlJc w:val="left"/>
      <w:pPr>
        <w:ind w:left="1440" w:hanging="360"/>
      </w:pPr>
      <w:rPr>
        <w:rFonts w:ascii="Times New Roman" w:hAnsi="Times New Roman" w:cs="Times New Roman"/>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0C9440CC"/>
    <w:multiLevelType w:val="multilevel"/>
    <w:tmpl w:val="6D18BF26"/>
    <w:styleLink w:val="WW8Num55"/>
    <w:lvl w:ilvl="0">
      <w:start w:val="1"/>
      <w:numFmt w:val="decimal"/>
      <w:lvlText w:val="%1."/>
      <w:lvlJc w:val="left"/>
      <w:pPr>
        <w:ind w:left="0" w:firstLine="0"/>
      </w:pPr>
      <w:rPr>
        <w:rFonts w:ascii="Times New Roman" w:eastAsia="ArialMT" w:hAnsi="Times New Roman" w:cs="Times New Roman"/>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139157E7"/>
    <w:multiLevelType w:val="hybridMultilevel"/>
    <w:tmpl w:val="9A02D71A"/>
    <w:lvl w:ilvl="0" w:tplc="E31435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32000A"/>
    <w:multiLevelType w:val="hybridMultilevel"/>
    <w:tmpl w:val="74BA7C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2357F81"/>
    <w:multiLevelType w:val="hybridMultilevel"/>
    <w:tmpl w:val="95ECFD5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8" w15:restartNumberingAfterBreak="0">
    <w:nsid w:val="2A4143F2"/>
    <w:multiLevelType w:val="hybridMultilevel"/>
    <w:tmpl w:val="6A70A4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A7C0119"/>
    <w:multiLevelType w:val="hybridMultilevel"/>
    <w:tmpl w:val="FA8EAF82"/>
    <w:lvl w:ilvl="0" w:tplc="8A5437F2">
      <w:start w:val="1"/>
      <w:numFmt w:val="decimal"/>
      <w:lvlText w:val="%1)"/>
      <w:lvlJc w:val="left"/>
      <w:pPr>
        <w:ind w:left="928" w:hanging="360"/>
      </w:pPr>
      <w:rPr>
        <w:rFonts w:ascii="Times New Roman" w:hAnsi="Times New Roman" w:cs="Times New Roman"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DB81FC9"/>
    <w:multiLevelType w:val="multilevel"/>
    <w:tmpl w:val="126AF134"/>
    <w:lvl w:ilvl="0">
      <w:start w:val="1"/>
      <w:numFmt w:val="lowerLetter"/>
      <w:lvlText w:val="%1)"/>
      <w:lvlJc w:val="left"/>
      <w:pPr>
        <w:ind w:left="1440" w:hanging="360"/>
      </w:pPr>
      <w:rPr>
        <w:rFonts w:ascii="Times New Roman" w:hAnsi="Times New Roman" w:cs="Times New Roman"/>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32E66C4C"/>
    <w:multiLevelType w:val="multilevel"/>
    <w:tmpl w:val="AB42A402"/>
    <w:styleLink w:val="WW8Num5"/>
    <w:lvl w:ilvl="0">
      <w:start w:val="1"/>
      <w:numFmt w:val="decimal"/>
      <w:lvlText w:val="%1."/>
      <w:lvlJc w:val="left"/>
      <w:pPr>
        <w:ind w:left="0" w:firstLine="0"/>
      </w:pPr>
      <w:rPr>
        <w:rFonts w:ascii="Times New Roman" w:hAnsi="Times New Roman" w:cs="Times New Roman"/>
        <w:i w:val="0"/>
        <w:sz w:val="22"/>
        <w:szCs w:val="22"/>
      </w:rPr>
    </w:lvl>
    <w:lvl w:ilvl="1">
      <w:start w:val="1"/>
      <w:numFmt w:val="decimal"/>
      <w:lvlText w:val="%1.%2."/>
      <w:lvlJc w:val="left"/>
      <w:pPr>
        <w:ind w:left="0" w:firstLine="0"/>
      </w:pPr>
      <w:rPr>
        <w:rFonts w:ascii="Times New Roman" w:hAnsi="Times New Roman" w:cs="Times New Roman"/>
        <w:i w:val="0"/>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33546B47"/>
    <w:multiLevelType w:val="multilevel"/>
    <w:tmpl w:val="B78C2532"/>
    <w:lvl w:ilvl="0">
      <w:start w:val="1"/>
      <w:numFmt w:val="lowerLetter"/>
      <w:lvlText w:val="%1)"/>
      <w:lvlJc w:val="left"/>
      <w:pPr>
        <w:ind w:left="1770" w:hanging="360"/>
      </w:pPr>
      <w:rPr>
        <w:rFonts w:ascii="Times New Roman" w:hAnsi="Times New Roman" w:cs="Times New Roman"/>
        <w:b w:val="0"/>
        <w:sz w:val="22"/>
        <w:szCs w:val="22"/>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53" w15:restartNumberingAfterBreak="0">
    <w:nsid w:val="3774158C"/>
    <w:multiLevelType w:val="hybridMultilevel"/>
    <w:tmpl w:val="F2A899CE"/>
    <w:lvl w:ilvl="0" w:tplc="EF96E3C2">
      <w:start w:val="1"/>
      <w:numFmt w:val="decimal"/>
      <w:lvlText w:val="%1."/>
      <w:lvlJc w:val="left"/>
      <w:pPr>
        <w:ind w:left="720" w:hanging="360"/>
      </w:pPr>
      <w:rPr>
        <w:rFonts w:ascii="Times New Roman" w:eastAsia="ArialMT"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C304A75"/>
    <w:multiLevelType w:val="hybridMultilevel"/>
    <w:tmpl w:val="D3DAD0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2ED322F"/>
    <w:multiLevelType w:val="hybridMultilevel"/>
    <w:tmpl w:val="7C2AF0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3764649"/>
    <w:multiLevelType w:val="hybridMultilevel"/>
    <w:tmpl w:val="642691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F099D"/>
    <w:multiLevelType w:val="hybridMultilevel"/>
    <w:tmpl w:val="01F20E60"/>
    <w:lvl w:ilvl="0" w:tplc="04150001">
      <w:start w:val="1"/>
      <w:numFmt w:val="bullet"/>
      <w:lvlText w:val=""/>
      <w:lvlJc w:val="left"/>
      <w:pPr>
        <w:ind w:left="1131" w:hanging="360"/>
      </w:pPr>
      <w:rPr>
        <w:rFonts w:ascii="Symbol" w:hAnsi="Symbol" w:hint="default"/>
      </w:rPr>
    </w:lvl>
    <w:lvl w:ilvl="1" w:tplc="04150003" w:tentative="1">
      <w:start w:val="1"/>
      <w:numFmt w:val="bullet"/>
      <w:lvlText w:val="o"/>
      <w:lvlJc w:val="left"/>
      <w:pPr>
        <w:ind w:left="1851" w:hanging="360"/>
      </w:pPr>
      <w:rPr>
        <w:rFonts w:ascii="Courier New" w:hAnsi="Courier New" w:cs="Courier New" w:hint="default"/>
      </w:rPr>
    </w:lvl>
    <w:lvl w:ilvl="2" w:tplc="04150005" w:tentative="1">
      <w:start w:val="1"/>
      <w:numFmt w:val="bullet"/>
      <w:lvlText w:val=""/>
      <w:lvlJc w:val="left"/>
      <w:pPr>
        <w:ind w:left="2571" w:hanging="360"/>
      </w:pPr>
      <w:rPr>
        <w:rFonts w:ascii="Wingdings" w:hAnsi="Wingdings" w:hint="default"/>
      </w:rPr>
    </w:lvl>
    <w:lvl w:ilvl="3" w:tplc="04150001" w:tentative="1">
      <w:start w:val="1"/>
      <w:numFmt w:val="bullet"/>
      <w:lvlText w:val=""/>
      <w:lvlJc w:val="left"/>
      <w:pPr>
        <w:ind w:left="3291" w:hanging="360"/>
      </w:pPr>
      <w:rPr>
        <w:rFonts w:ascii="Symbol" w:hAnsi="Symbol" w:hint="default"/>
      </w:rPr>
    </w:lvl>
    <w:lvl w:ilvl="4" w:tplc="04150003" w:tentative="1">
      <w:start w:val="1"/>
      <w:numFmt w:val="bullet"/>
      <w:lvlText w:val="o"/>
      <w:lvlJc w:val="left"/>
      <w:pPr>
        <w:ind w:left="4011" w:hanging="360"/>
      </w:pPr>
      <w:rPr>
        <w:rFonts w:ascii="Courier New" w:hAnsi="Courier New" w:cs="Courier New" w:hint="default"/>
      </w:rPr>
    </w:lvl>
    <w:lvl w:ilvl="5" w:tplc="04150005" w:tentative="1">
      <w:start w:val="1"/>
      <w:numFmt w:val="bullet"/>
      <w:lvlText w:val=""/>
      <w:lvlJc w:val="left"/>
      <w:pPr>
        <w:ind w:left="4731" w:hanging="360"/>
      </w:pPr>
      <w:rPr>
        <w:rFonts w:ascii="Wingdings" w:hAnsi="Wingdings" w:hint="default"/>
      </w:rPr>
    </w:lvl>
    <w:lvl w:ilvl="6" w:tplc="04150001" w:tentative="1">
      <w:start w:val="1"/>
      <w:numFmt w:val="bullet"/>
      <w:lvlText w:val=""/>
      <w:lvlJc w:val="left"/>
      <w:pPr>
        <w:ind w:left="5451" w:hanging="360"/>
      </w:pPr>
      <w:rPr>
        <w:rFonts w:ascii="Symbol" w:hAnsi="Symbol" w:hint="default"/>
      </w:rPr>
    </w:lvl>
    <w:lvl w:ilvl="7" w:tplc="04150003" w:tentative="1">
      <w:start w:val="1"/>
      <w:numFmt w:val="bullet"/>
      <w:lvlText w:val="o"/>
      <w:lvlJc w:val="left"/>
      <w:pPr>
        <w:ind w:left="6171" w:hanging="360"/>
      </w:pPr>
      <w:rPr>
        <w:rFonts w:ascii="Courier New" w:hAnsi="Courier New" w:cs="Courier New" w:hint="default"/>
      </w:rPr>
    </w:lvl>
    <w:lvl w:ilvl="8" w:tplc="04150005" w:tentative="1">
      <w:start w:val="1"/>
      <w:numFmt w:val="bullet"/>
      <w:lvlText w:val=""/>
      <w:lvlJc w:val="left"/>
      <w:pPr>
        <w:ind w:left="6891" w:hanging="360"/>
      </w:pPr>
      <w:rPr>
        <w:rFonts w:ascii="Wingdings" w:hAnsi="Wingdings" w:hint="default"/>
      </w:rPr>
    </w:lvl>
  </w:abstractNum>
  <w:abstractNum w:abstractNumId="58" w15:restartNumberingAfterBreak="0">
    <w:nsid w:val="45AE6385"/>
    <w:multiLevelType w:val="multilevel"/>
    <w:tmpl w:val="EAC4049E"/>
    <w:lvl w:ilvl="0">
      <w:start w:val="1"/>
      <w:numFmt w:val="decimal"/>
      <w:lvlText w:val="%1."/>
      <w:lvlJc w:val="left"/>
      <w:pPr>
        <w:tabs>
          <w:tab w:val="num" w:pos="360"/>
        </w:tabs>
        <w:ind w:left="720" w:hanging="360"/>
      </w:pPr>
      <w:rPr>
        <w:rFonts w:ascii="Times New Roman" w:eastAsia="ArialMT" w:hAnsi="Times New Roman" w:cs="Times New Roman"/>
        <w:color w:val="000000"/>
      </w:rPr>
    </w:lvl>
    <w:lvl w:ilvl="1">
      <w:start w:val="1"/>
      <w:numFmt w:val="lowerLetter"/>
      <w:lvlText w:val="%2)"/>
      <w:lvlJc w:val="left"/>
      <w:pPr>
        <w:tabs>
          <w:tab w:val="num" w:pos="360"/>
        </w:tabs>
        <w:ind w:left="1440" w:hanging="360"/>
      </w:pPr>
      <w:rPr>
        <w:rFonts w:ascii="Courier New" w:hAnsi="Courier New" w:cs="Courier New" w:hint="default"/>
        <w:lang w:val="pl-PL"/>
      </w:rPr>
    </w:lvl>
    <w:lvl w:ilvl="2">
      <w:start w:val="1"/>
      <w:numFmt w:val="lowerRoman"/>
      <w:lvlText w:val="%3."/>
      <w:lvlJc w:val="right"/>
      <w:pPr>
        <w:tabs>
          <w:tab w:val="num" w:pos="360"/>
        </w:tabs>
        <w:ind w:left="2160" w:hanging="180"/>
      </w:pPr>
      <w:rPr>
        <w:rFonts w:ascii="Wingdings" w:hAnsi="Wingdings" w:cs="Wingdings" w:hint="default"/>
      </w:rPr>
    </w:lvl>
    <w:lvl w:ilvl="3">
      <w:start w:val="1"/>
      <w:numFmt w:val="decimal"/>
      <w:lvlText w:val="%4."/>
      <w:lvlJc w:val="left"/>
      <w:pPr>
        <w:tabs>
          <w:tab w:val="num" w:pos="360"/>
        </w:tabs>
        <w:ind w:left="2880" w:hanging="360"/>
      </w:pPr>
      <w:rPr>
        <w:rFonts w:ascii="Symbol" w:hAnsi="Symbol" w:cs="Symbol" w:hint="default"/>
      </w:r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59" w15:restartNumberingAfterBreak="0">
    <w:nsid w:val="46C66350"/>
    <w:multiLevelType w:val="hybridMultilevel"/>
    <w:tmpl w:val="E3141FA6"/>
    <w:lvl w:ilvl="0" w:tplc="9B1AE52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8EB29E0"/>
    <w:multiLevelType w:val="hybridMultilevel"/>
    <w:tmpl w:val="3C3672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FFE0B04"/>
    <w:multiLevelType w:val="hybridMultilevel"/>
    <w:tmpl w:val="C016BFC4"/>
    <w:lvl w:ilvl="0" w:tplc="5B66E820">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27B73FF"/>
    <w:multiLevelType w:val="hybridMultilevel"/>
    <w:tmpl w:val="C1AEE2AE"/>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3977F9D"/>
    <w:multiLevelType w:val="hybridMultilevel"/>
    <w:tmpl w:val="FD6805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B7354B"/>
    <w:multiLevelType w:val="hybridMultilevel"/>
    <w:tmpl w:val="4D261D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BB04642"/>
    <w:multiLevelType w:val="hybridMultilevel"/>
    <w:tmpl w:val="A46EA2F0"/>
    <w:lvl w:ilvl="0" w:tplc="7E9CC3A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C2118A7"/>
    <w:multiLevelType w:val="hybridMultilevel"/>
    <w:tmpl w:val="0B82F57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67" w15:restartNumberingAfterBreak="0">
    <w:nsid w:val="5E1A5A35"/>
    <w:multiLevelType w:val="hybridMultilevel"/>
    <w:tmpl w:val="799AA302"/>
    <w:lvl w:ilvl="0" w:tplc="11C03DF0">
      <w:start w:val="1"/>
      <w:numFmt w:val="decimal"/>
      <w:lvlText w:val="%1)"/>
      <w:lvlJc w:val="left"/>
      <w:pPr>
        <w:ind w:left="786" w:hanging="360"/>
      </w:pPr>
      <w:rPr>
        <w:rFonts w:eastAsia="SimSun"/>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ED9028E"/>
    <w:multiLevelType w:val="hybridMultilevel"/>
    <w:tmpl w:val="832A5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E4D03"/>
    <w:multiLevelType w:val="hybridMultilevel"/>
    <w:tmpl w:val="F6EC80CE"/>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22A3B5A"/>
    <w:multiLevelType w:val="hybridMultilevel"/>
    <w:tmpl w:val="7076E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046995"/>
    <w:multiLevelType w:val="hybridMultilevel"/>
    <w:tmpl w:val="82683194"/>
    <w:lvl w:ilvl="0" w:tplc="41BE7238">
      <w:start w:val="1"/>
      <w:numFmt w:val="decimal"/>
      <w:lvlText w:val="%1)"/>
      <w:lvlJc w:val="left"/>
      <w:pPr>
        <w:ind w:left="720" w:hanging="360"/>
      </w:pPr>
      <w:rPr>
        <w:rFonts w:eastAsia="SimSu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766751A"/>
    <w:multiLevelType w:val="hybridMultilevel"/>
    <w:tmpl w:val="FE802A20"/>
    <w:lvl w:ilvl="0" w:tplc="D82A6F5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68751C09"/>
    <w:multiLevelType w:val="hybridMultilevel"/>
    <w:tmpl w:val="5D108342"/>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07C07E0"/>
    <w:multiLevelType w:val="hybridMultilevel"/>
    <w:tmpl w:val="9340A6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2E04A4D"/>
    <w:multiLevelType w:val="hybridMultilevel"/>
    <w:tmpl w:val="4D7CF1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686466C"/>
    <w:multiLevelType w:val="hybridMultilevel"/>
    <w:tmpl w:val="A9AEF62C"/>
    <w:lvl w:ilvl="0" w:tplc="AC942D06">
      <w:start w:val="1"/>
      <w:numFmt w:val="decimal"/>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AB42268"/>
    <w:multiLevelType w:val="hybridMultilevel"/>
    <w:tmpl w:val="4F863B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D5D1E21"/>
    <w:multiLevelType w:val="hybridMultilevel"/>
    <w:tmpl w:val="63FAE2B0"/>
    <w:lvl w:ilvl="0" w:tplc="04150001">
      <w:start w:val="1"/>
      <w:numFmt w:val="bullet"/>
      <w:lvlText w:val=""/>
      <w:lvlJc w:val="left"/>
      <w:pPr>
        <w:ind w:left="1178"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51"/>
    <w:lvlOverride w:ilvl="0">
      <w:lvl w:ilvl="0">
        <w:start w:val="1"/>
        <w:numFmt w:val="decimal"/>
        <w:lvlText w:val="%1."/>
        <w:lvlJc w:val="left"/>
        <w:pPr>
          <w:ind w:left="0" w:firstLine="0"/>
        </w:pPr>
        <w:rPr>
          <w:rFonts w:ascii="Times New Roman" w:hAnsi="Times New Roman" w:cs="Times New Roman"/>
          <w:b w:val="0"/>
          <w:i w:val="0"/>
          <w:sz w:val="22"/>
          <w:szCs w:val="22"/>
        </w:rPr>
      </w:lvl>
    </w:lvlOverride>
    <w:lvlOverride w:ilvl="1">
      <w:lvl w:ilvl="1">
        <w:start w:val="1"/>
        <w:numFmt w:val="decimal"/>
        <w:lvlText w:val=""/>
        <w:lvlJc w:val="left"/>
        <w:pPr>
          <w:ind w:left="0" w:firstLine="0"/>
        </w:pPr>
        <w:rPr>
          <w:rFonts w:ascii="Times New Roman" w:hAnsi="Times New Roman" w:cs="Times New Roman"/>
          <w:i w:val="0"/>
          <w:sz w:val="22"/>
          <w:szCs w:val="22"/>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num>
  <w:num w:numId="13">
    <w:abstractNumId w:val="20"/>
    <w:lvlOverride w:ilvl="0">
      <w:startOverride w:val="6"/>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9"/>
    <w:lvlOverride w:ilvl="0">
      <w:startOverride w:val="3"/>
    </w:lvlOverride>
  </w:num>
  <w:num w:numId="18">
    <w:abstractNumId w:val="21"/>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6"/>
    <w:lvlOverride w:ilvl="0">
      <w:startOverride w:val="1"/>
    </w:lvlOverride>
  </w:num>
  <w:num w:numId="22">
    <w:abstractNumId w:val="17"/>
  </w:num>
  <w:num w:numId="23">
    <w:abstractNumId w:val="8"/>
    <w:lvlOverride w:ilvl="0">
      <w:startOverride w:val="1"/>
    </w:lvlOverride>
  </w:num>
  <w:num w:numId="24">
    <w:abstractNumId w:val="35"/>
    <w:lvlOverride w:ilvl="0">
      <w:startOverride w:val="1"/>
    </w:lvlOverride>
  </w:num>
  <w:num w:numId="25">
    <w:abstractNumId w:val="22"/>
    <w:lvlOverride w:ilvl="0">
      <w:startOverride w:val="1"/>
    </w:lvlOverride>
  </w:num>
  <w:num w:numId="26">
    <w:abstractNumId w:val="9"/>
    <w:lvlOverride w:ilvl="0">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10"/>
  </w:num>
  <w:num w:numId="30">
    <w:abstractNumId w:val="30"/>
  </w:num>
  <w:num w:numId="31">
    <w:abstractNumId w:val="15"/>
    <w:lvlOverride w:ilvl="0">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num>
  <w:num w:numId="37">
    <w:abstractNumId w:val="13"/>
    <w:lvlOverride w:ilvl="0">
      <w:startOverride w:val="1"/>
    </w:lvlOverride>
  </w:num>
  <w:num w:numId="38">
    <w:abstractNumId w:val="19"/>
    <w:lvlOverride w:ilvl="0">
      <w:startOverride w:val="1"/>
    </w:lvlOverride>
  </w:num>
  <w:num w:numId="39">
    <w:abstractNumId w:val="33"/>
    <w:lvlOverride w:ilvl="0">
      <w:startOverride w:val="1"/>
    </w:lvlOverride>
  </w:num>
  <w:num w:numId="40">
    <w:abstractNumId w:val="69"/>
  </w:num>
  <w:num w:numId="41">
    <w:abstractNumId w:val="24"/>
  </w:num>
  <w:num w:numId="42">
    <w:abstractNumId w:val="25"/>
    <w:lvlOverride w:ilvl="0">
      <w:startOverride w:val="1"/>
    </w:lvlOverride>
  </w:num>
  <w:num w:numId="43">
    <w:abstractNumId w:val="36"/>
    <w:lvlOverride w:ilvl="0">
      <w:startOverride w:val="1"/>
    </w:lvlOverride>
  </w:num>
  <w:num w:numId="44">
    <w:abstractNumId w:val="7"/>
    <w:lvlOverride w:ilvl="0">
      <w:startOverride w:val="1"/>
    </w:lvlOverride>
  </w:num>
  <w:num w:numId="45">
    <w:abstractNumId w:val="23"/>
    <w:lvlOverride w:ilvl="0">
      <w:startOverride w:val="1"/>
    </w:lvlOverride>
  </w:num>
  <w:num w:numId="46">
    <w:abstractNumId w:val="32"/>
    <w:lvlOverride w:ilvl="0">
      <w:startOverride w:val="1"/>
    </w:lvlOverride>
  </w:num>
  <w:num w:numId="47">
    <w:abstractNumId w:val="38"/>
    <w:lvlOverride w:ilvl="0">
      <w:startOverride w:val="1"/>
    </w:lvlOverride>
  </w:num>
  <w:num w:numId="48">
    <w:abstractNumId w:val="16"/>
    <w:lvlOverride w:ilvl="0">
      <w:startOverride w:val="1"/>
    </w:lvlOverride>
  </w:num>
  <w:num w:numId="49">
    <w:abstractNumId w:val="44"/>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50"/>
  </w:num>
  <w:num w:numId="53">
    <w:abstractNumId w:val="43"/>
  </w:num>
  <w:num w:numId="54">
    <w:abstractNumId w:val="49"/>
  </w:num>
  <w:num w:numId="55">
    <w:abstractNumId w:val="5"/>
  </w:num>
  <w:num w:numId="56">
    <w:abstractNumId w:val="68"/>
  </w:num>
  <w:num w:numId="57">
    <w:abstractNumId w:val="0"/>
  </w:num>
  <w:num w:numId="58">
    <w:abstractNumId w:val="1"/>
  </w:num>
  <w:num w:numId="59">
    <w:abstractNumId w:val="3"/>
  </w:num>
  <w:num w:numId="60">
    <w:abstractNumId w:val="70"/>
  </w:num>
  <w:num w:numId="61">
    <w:abstractNumId w:val="48"/>
  </w:num>
  <w:num w:numId="62">
    <w:abstractNumId w:val="57"/>
  </w:num>
  <w:num w:numId="63">
    <w:abstractNumId w:val="72"/>
  </w:num>
  <w:num w:numId="64">
    <w:abstractNumId w:val="40"/>
  </w:num>
  <w:num w:numId="65">
    <w:abstractNumId w:val="78"/>
  </w:num>
  <w:num w:numId="66">
    <w:abstractNumId w:val="47"/>
  </w:num>
  <w:num w:numId="67">
    <w:abstractNumId w:val="60"/>
  </w:num>
  <w:num w:numId="68">
    <w:abstractNumId w:val="55"/>
  </w:num>
  <w:num w:numId="69">
    <w:abstractNumId w:val="45"/>
  </w:num>
  <w:num w:numId="70">
    <w:abstractNumId w:val="77"/>
  </w:num>
  <w:num w:numId="71">
    <w:abstractNumId w:val="75"/>
  </w:num>
  <w:num w:numId="72">
    <w:abstractNumId w:val="74"/>
  </w:num>
  <w:num w:numId="73">
    <w:abstractNumId w:val="63"/>
  </w:num>
  <w:num w:numId="74">
    <w:abstractNumId w:val="41"/>
  </w:num>
  <w:num w:numId="75">
    <w:abstractNumId w:val="66"/>
  </w:num>
  <w:num w:numId="76">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84"/>
    <w:rsid w:val="00001A12"/>
    <w:rsid w:val="00001A14"/>
    <w:rsid w:val="00011F65"/>
    <w:rsid w:val="0001263B"/>
    <w:rsid w:val="00024A15"/>
    <w:rsid w:val="000308C3"/>
    <w:rsid w:val="00041507"/>
    <w:rsid w:val="00044670"/>
    <w:rsid w:val="000511C5"/>
    <w:rsid w:val="0005182C"/>
    <w:rsid w:val="00051CB3"/>
    <w:rsid w:val="00056A1D"/>
    <w:rsid w:val="00056DF0"/>
    <w:rsid w:val="00057105"/>
    <w:rsid w:val="000575C5"/>
    <w:rsid w:val="000622F8"/>
    <w:rsid w:val="00062BD2"/>
    <w:rsid w:val="000678DC"/>
    <w:rsid w:val="000713D4"/>
    <w:rsid w:val="0007177F"/>
    <w:rsid w:val="00072A98"/>
    <w:rsid w:val="00075780"/>
    <w:rsid w:val="00076DD7"/>
    <w:rsid w:val="00080DE4"/>
    <w:rsid w:val="00080EFC"/>
    <w:rsid w:val="00082A3B"/>
    <w:rsid w:val="00085866"/>
    <w:rsid w:val="00086CD7"/>
    <w:rsid w:val="00090D04"/>
    <w:rsid w:val="00091526"/>
    <w:rsid w:val="00094F8A"/>
    <w:rsid w:val="00095DF7"/>
    <w:rsid w:val="00097ACF"/>
    <w:rsid w:val="00097B60"/>
    <w:rsid w:val="000A6D38"/>
    <w:rsid w:val="000B45E9"/>
    <w:rsid w:val="000C09CC"/>
    <w:rsid w:val="000C3B0D"/>
    <w:rsid w:val="000D0878"/>
    <w:rsid w:val="000D575B"/>
    <w:rsid w:val="000D5C2F"/>
    <w:rsid w:val="000E4137"/>
    <w:rsid w:val="000E5A15"/>
    <w:rsid w:val="000F1B51"/>
    <w:rsid w:val="001064E1"/>
    <w:rsid w:val="00106782"/>
    <w:rsid w:val="0011447C"/>
    <w:rsid w:val="00117058"/>
    <w:rsid w:val="00121606"/>
    <w:rsid w:val="00130EF2"/>
    <w:rsid w:val="00131DDA"/>
    <w:rsid w:val="00132AF7"/>
    <w:rsid w:val="00134218"/>
    <w:rsid w:val="00135C01"/>
    <w:rsid w:val="001364CA"/>
    <w:rsid w:val="00137A2A"/>
    <w:rsid w:val="00146D5C"/>
    <w:rsid w:val="00151E84"/>
    <w:rsid w:val="0015619C"/>
    <w:rsid w:val="00172AB1"/>
    <w:rsid w:val="00173765"/>
    <w:rsid w:val="00185D33"/>
    <w:rsid w:val="00185DCB"/>
    <w:rsid w:val="001A26B4"/>
    <w:rsid w:val="001A365C"/>
    <w:rsid w:val="001A5A0E"/>
    <w:rsid w:val="001A7E14"/>
    <w:rsid w:val="001B223F"/>
    <w:rsid w:val="001B4463"/>
    <w:rsid w:val="001C1D7F"/>
    <w:rsid w:val="001C7F58"/>
    <w:rsid w:val="001D2AD7"/>
    <w:rsid w:val="001E0E54"/>
    <w:rsid w:val="001E152D"/>
    <w:rsid w:val="001E415C"/>
    <w:rsid w:val="002007AA"/>
    <w:rsid w:val="00201DF5"/>
    <w:rsid w:val="00203EC6"/>
    <w:rsid w:val="0020712D"/>
    <w:rsid w:val="00212005"/>
    <w:rsid w:val="002159E6"/>
    <w:rsid w:val="002167D4"/>
    <w:rsid w:val="00216C5C"/>
    <w:rsid w:val="00222954"/>
    <w:rsid w:val="00222E70"/>
    <w:rsid w:val="002252B9"/>
    <w:rsid w:val="002260AC"/>
    <w:rsid w:val="00241308"/>
    <w:rsid w:val="0026071F"/>
    <w:rsid w:val="00261E78"/>
    <w:rsid w:val="00266C78"/>
    <w:rsid w:val="002744A7"/>
    <w:rsid w:val="00275D81"/>
    <w:rsid w:val="00284A26"/>
    <w:rsid w:val="0028782F"/>
    <w:rsid w:val="002A0ACA"/>
    <w:rsid w:val="002A426A"/>
    <w:rsid w:val="002A5727"/>
    <w:rsid w:val="002A6D8C"/>
    <w:rsid w:val="002B1252"/>
    <w:rsid w:val="002C10E5"/>
    <w:rsid w:val="002C2EE2"/>
    <w:rsid w:val="002C638B"/>
    <w:rsid w:val="002D3BE1"/>
    <w:rsid w:val="002D4980"/>
    <w:rsid w:val="002E0FB5"/>
    <w:rsid w:val="002E1C1E"/>
    <w:rsid w:val="002E1E98"/>
    <w:rsid w:val="002E4768"/>
    <w:rsid w:val="002E6E4A"/>
    <w:rsid w:val="002E728C"/>
    <w:rsid w:val="002F282C"/>
    <w:rsid w:val="002F6770"/>
    <w:rsid w:val="0031165B"/>
    <w:rsid w:val="003135B0"/>
    <w:rsid w:val="003152C1"/>
    <w:rsid w:val="00331CA1"/>
    <w:rsid w:val="003372D2"/>
    <w:rsid w:val="003501A3"/>
    <w:rsid w:val="00357B85"/>
    <w:rsid w:val="00360144"/>
    <w:rsid w:val="003618E5"/>
    <w:rsid w:val="00361C08"/>
    <w:rsid w:val="00367CE0"/>
    <w:rsid w:val="003700C9"/>
    <w:rsid w:val="00373408"/>
    <w:rsid w:val="00373D77"/>
    <w:rsid w:val="003753C6"/>
    <w:rsid w:val="00380819"/>
    <w:rsid w:val="00384ED0"/>
    <w:rsid w:val="0039242C"/>
    <w:rsid w:val="00397E8C"/>
    <w:rsid w:val="003A35C8"/>
    <w:rsid w:val="003A6438"/>
    <w:rsid w:val="003A6DB7"/>
    <w:rsid w:val="003B3F74"/>
    <w:rsid w:val="003B75C2"/>
    <w:rsid w:val="003C3736"/>
    <w:rsid w:val="003C532A"/>
    <w:rsid w:val="003C58D3"/>
    <w:rsid w:val="003C68A1"/>
    <w:rsid w:val="003D3F7D"/>
    <w:rsid w:val="003E7782"/>
    <w:rsid w:val="003E788C"/>
    <w:rsid w:val="00404687"/>
    <w:rsid w:val="00405D48"/>
    <w:rsid w:val="00415038"/>
    <w:rsid w:val="0041757A"/>
    <w:rsid w:val="00437B3A"/>
    <w:rsid w:val="004411F2"/>
    <w:rsid w:val="004434AC"/>
    <w:rsid w:val="00446AC4"/>
    <w:rsid w:val="00447BD7"/>
    <w:rsid w:val="00450D48"/>
    <w:rsid w:val="00454192"/>
    <w:rsid w:val="004623D1"/>
    <w:rsid w:val="00464255"/>
    <w:rsid w:val="00464500"/>
    <w:rsid w:val="00467122"/>
    <w:rsid w:val="00467383"/>
    <w:rsid w:val="0046796E"/>
    <w:rsid w:val="00474996"/>
    <w:rsid w:val="00477CDD"/>
    <w:rsid w:val="00480ED0"/>
    <w:rsid w:val="00481056"/>
    <w:rsid w:val="00497062"/>
    <w:rsid w:val="004A0A28"/>
    <w:rsid w:val="004A555C"/>
    <w:rsid w:val="004C0CC3"/>
    <w:rsid w:val="004C2476"/>
    <w:rsid w:val="004D0DAA"/>
    <w:rsid w:val="004D16CA"/>
    <w:rsid w:val="004D3C2D"/>
    <w:rsid w:val="004D5FBD"/>
    <w:rsid w:val="004D610E"/>
    <w:rsid w:val="004E1C74"/>
    <w:rsid w:val="004E1EAE"/>
    <w:rsid w:val="00502AD2"/>
    <w:rsid w:val="00510EE3"/>
    <w:rsid w:val="00523BE1"/>
    <w:rsid w:val="00524A7F"/>
    <w:rsid w:val="00525B8E"/>
    <w:rsid w:val="00533860"/>
    <w:rsid w:val="005369EE"/>
    <w:rsid w:val="00542215"/>
    <w:rsid w:val="0054373D"/>
    <w:rsid w:val="00547C31"/>
    <w:rsid w:val="00552060"/>
    <w:rsid w:val="0055206D"/>
    <w:rsid w:val="005570A2"/>
    <w:rsid w:val="0057491B"/>
    <w:rsid w:val="00584E31"/>
    <w:rsid w:val="00587EAB"/>
    <w:rsid w:val="00590FB9"/>
    <w:rsid w:val="0059206A"/>
    <w:rsid w:val="00596821"/>
    <w:rsid w:val="005A2206"/>
    <w:rsid w:val="005D351C"/>
    <w:rsid w:val="005E7564"/>
    <w:rsid w:val="005E7DA8"/>
    <w:rsid w:val="005F14B7"/>
    <w:rsid w:val="005F6432"/>
    <w:rsid w:val="005F779F"/>
    <w:rsid w:val="00601967"/>
    <w:rsid w:val="00602E84"/>
    <w:rsid w:val="00610155"/>
    <w:rsid w:val="00611E14"/>
    <w:rsid w:val="00613BEF"/>
    <w:rsid w:val="00614D54"/>
    <w:rsid w:val="006152A5"/>
    <w:rsid w:val="00622822"/>
    <w:rsid w:val="00626C07"/>
    <w:rsid w:val="00633456"/>
    <w:rsid w:val="00633AF9"/>
    <w:rsid w:val="006403AB"/>
    <w:rsid w:val="00650563"/>
    <w:rsid w:val="00653F70"/>
    <w:rsid w:val="00654017"/>
    <w:rsid w:val="00663987"/>
    <w:rsid w:val="0066541B"/>
    <w:rsid w:val="006713E6"/>
    <w:rsid w:val="00672803"/>
    <w:rsid w:val="00674E47"/>
    <w:rsid w:val="00680568"/>
    <w:rsid w:val="006933B1"/>
    <w:rsid w:val="00693D28"/>
    <w:rsid w:val="006A2B93"/>
    <w:rsid w:val="006A45B6"/>
    <w:rsid w:val="006B0EB5"/>
    <w:rsid w:val="006C4389"/>
    <w:rsid w:val="006C64A6"/>
    <w:rsid w:val="006D7860"/>
    <w:rsid w:val="006E1C2E"/>
    <w:rsid w:val="006E3A7A"/>
    <w:rsid w:val="006E472E"/>
    <w:rsid w:val="006E7681"/>
    <w:rsid w:val="006F39C8"/>
    <w:rsid w:val="006F3FD8"/>
    <w:rsid w:val="006F698F"/>
    <w:rsid w:val="00701062"/>
    <w:rsid w:val="00702DFC"/>
    <w:rsid w:val="00704430"/>
    <w:rsid w:val="00726CEC"/>
    <w:rsid w:val="00731CA6"/>
    <w:rsid w:val="00731D0D"/>
    <w:rsid w:val="00735782"/>
    <w:rsid w:val="007410EC"/>
    <w:rsid w:val="00751306"/>
    <w:rsid w:val="007521D1"/>
    <w:rsid w:val="007541F0"/>
    <w:rsid w:val="00756119"/>
    <w:rsid w:val="00783ED3"/>
    <w:rsid w:val="00790188"/>
    <w:rsid w:val="007A1BA2"/>
    <w:rsid w:val="007A7D56"/>
    <w:rsid w:val="007B1DD7"/>
    <w:rsid w:val="007D4A83"/>
    <w:rsid w:val="007E0AF9"/>
    <w:rsid w:val="007F25D0"/>
    <w:rsid w:val="007F38AD"/>
    <w:rsid w:val="00800748"/>
    <w:rsid w:val="00812AC7"/>
    <w:rsid w:val="00817F54"/>
    <w:rsid w:val="00824E01"/>
    <w:rsid w:val="00831CF3"/>
    <w:rsid w:val="008408C2"/>
    <w:rsid w:val="008426D4"/>
    <w:rsid w:val="00847CB2"/>
    <w:rsid w:val="00851C75"/>
    <w:rsid w:val="00857D37"/>
    <w:rsid w:val="008626FC"/>
    <w:rsid w:val="00864D0C"/>
    <w:rsid w:val="00867F7E"/>
    <w:rsid w:val="00897461"/>
    <w:rsid w:val="00897B71"/>
    <w:rsid w:val="008A0FE8"/>
    <w:rsid w:val="008A1BF0"/>
    <w:rsid w:val="008A4EDB"/>
    <w:rsid w:val="008A5D68"/>
    <w:rsid w:val="008A653F"/>
    <w:rsid w:val="008A7BD6"/>
    <w:rsid w:val="008B6988"/>
    <w:rsid w:val="008B7466"/>
    <w:rsid w:val="008C0606"/>
    <w:rsid w:val="008C1EA8"/>
    <w:rsid w:val="008C5E69"/>
    <w:rsid w:val="008C6E86"/>
    <w:rsid w:val="008C798C"/>
    <w:rsid w:val="008D6234"/>
    <w:rsid w:val="008D6BB1"/>
    <w:rsid w:val="008E3B64"/>
    <w:rsid w:val="008F40EB"/>
    <w:rsid w:val="008F556A"/>
    <w:rsid w:val="00901711"/>
    <w:rsid w:val="00901D09"/>
    <w:rsid w:val="009033A2"/>
    <w:rsid w:val="009036B3"/>
    <w:rsid w:val="009147D3"/>
    <w:rsid w:val="0092387C"/>
    <w:rsid w:val="00940B55"/>
    <w:rsid w:val="00946AC2"/>
    <w:rsid w:val="009474A7"/>
    <w:rsid w:val="00951053"/>
    <w:rsid w:val="00952421"/>
    <w:rsid w:val="00955F2F"/>
    <w:rsid w:val="00965924"/>
    <w:rsid w:val="009678CF"/>
    <w:rsid w:val="00975D5D"/>
    <w:rsid w:val="00976F81"/>
    <w:rsid w:val="00982DCC"/>
    <w:rsid w:val="0098358F"/>
    <w:rsid w:val="00984EEC"/>
    <w:rsid w:val="00986003"/>
    <w:rsid w:val="009871D6"/>
    <w:rsid w:val="0099675A"/>
    <w:rsid w:val="009A0687"/>
    <w:rsid w:val="009A2420"/>
    <w:rsid w:val="009A3AFC"/>
    <w:rsid w:val="009B0CC7"/>
    <w:rsid w:val="009B2D94"/>
    <w:rsid w:val="009B64BB"/>
    <w:rsid w:val="009B6808"/>
    <w:rsid w:val="009C1C22"/>
    <w:rsid w:val="009C642A"/>
    <w:rsid w:val="009C697E"/>
    <w:rsid w:val="009D00CC"/>
    <w:rsid w:val="009D58DD"/>
    <w:rsid w:val="009E26E3"/>
    <w:rsid w:val="009E4B36"/>
    <w:rsid w:val="009F1BE8"/>
    <w:rsid w:val="009F425E"/>
    <w:rsid w:val="009F495D"/>
    <w:rsid w:val="00A0063A"/>
    <w:rsid w:val="00A01484"/>
    <w:rsid w:val="00A12E5F"/>
    <w:rsid w:val="00A153D8"/>
    <w:rsid w:val="00A169BE"/>
    <w:rsid w:val="00A248AA"/>
    <w:rsid w:val="00A40B3E"/>
    <w:rsid w:val="00A43D58"/>
    <w:rsid w:val="00A46408"/>
    <w:rsid w:val="00A57A21"/>
    <w:rsid w:val="00A57B7F"/>
    <w:rsid w:val="00A71FD1"/>
    <w:rsid w:val="00A823E7"/>
    <w:rsid w:val="00A8779C"/>
    <w:rsid w:val="00A97186"/>
    <w:rsid w:val="00AA1839"/>
    <w:rsid w:val="00AB0BA3"/>
    <w:rsid w:val="00AB17D8"/>
    <w:rsid w:val="00AB26E1"/>
    <w:rsid w:val="00AC618F"/>
    <w:rsid w:val="00AD1E87"/>
    <w:rsid w:val="00AF2AC0"/>
    <w:rsid w:val="00AF7019"/>
    <w:rsid w:val="00AF77AB"/>
    <w:rsid w:val="00B045DB"/>
    <w:rsid w:val="00B05F28"/>
    <w:rsid w:val="00B10C49"/>
    <w:rsid w:val="00B13E2F"/>
    <w:rsid w:val="00B244DE"/>
    <w:rsid w:val="00B25088"/>
    <w:rsid w:val="00B2662A"/>
    <w:rsid w:val="00B270D7"/>
    <w:rsid w:val="00B31F87"/>
    <w:rsid w:val="00B3568F"/>
    <w:rsid w:val="00B44628"/>
    <w:rsid w:val="00B45CC6"/>
    <w:rsid w:val="00B5413F"/>
    <w:rsid w:val="00B610BC"/>
    <w:rsid w:val="00B641A6"/>
    <w:rsid w:val="00B75E0A"/>
    <w:rsid w:val="00B772CB"/>
    <w:rsid w:val="00B8605F"/>
    <w:rsid w:val="00B9108F"/>
    <w:rsid w:val="00B936FE"/>
    <w:rsid w:val="00B96891"/>
    <w:rsid w:val="00BA5A25"/>
    <w:rsid w:val="00BB46FE"/>
    <w:rsid w:val="00BC0F46"/>
    <w:rsid w:val="00BC2489"/>
    <w:rsid w:val="00BC39CA"/>
    <w:rsid w:val="00BC4199"/>
    <w:rsid w:val="00BD2788"/>
    <w:rsid w:val="00BD676D"/>
    <w:rsid w:val="00BD7359"/>
    <w:rsid w:val="00BE012F"/>
    <w:rsid w:val="00BE2A9C"/>
    <w:rsid w:val="00BE37CD"/>
    <w:rsid w:val="00BE4E5F"/>
    <w:rsid w:val="00BE5351"/>
    <w:rsid w:val="00BF52EE"/>
    <w:rsid w:val="00BF6319"/>
    <w:rsid w:val="00BF783F"/>
    <w:rsid w:val="00BF7FF6"/>
    <w:rsid w:val="00C033C0"/>
    <w:rsid w:val="00C078BD"/>
    <w:rsid w:val="00C07AFB"/>
    <w:rsid w:val="00C12E67"/>
    <w:rsid w:val="00C15D6E"/>
    <w:rsid w:val="00C346F5"/>
    <w:rsid w:val="00C34A2C"/>
    <w:rsid w:val="00C35834"/>
    <w:rsid w:val="00C427FE"/>
    <w:rsid w:val="00C44B65"/>
    <w:rsid w:val="00C456B0"/>
    <w:rsid w:val="00C47975"/>
    <w:rsid w:val="00C513E2"/>
    <w:rsid w:val="00C566FD"/>
    <w:rsid w:val="00C57F21"/>
    <w:rsid w:val="00C61E2A"/>
    <w:rsid w:val="00C6336C"/>
    <w:rsid w:val="00C63D81"/>
    <w:rsid w:val="00C6783F"/>
    <w:rsid w:val="00C703F8"/>
    <w:rsid w:val="00C712B9"/>
    <w:rsid w:val="00C9122D"/>
    <w:rsid w:val="00CA38F4"/>
    <w:rsid w:val="00CA46E0"/>
    <w:rsid w:val="00CB2FF3"/>
    <w:rsid w:val="00CC422E"/>
    <w:rsid w:val="00CC468B"/>
    <w:rsid w:val="00CC4D38"/>
    <w:rsid w:val="00CE36D1"/>
    <w:rsid w:val="00CF1044"/>
    <w:rsid w:val="00CF3D84"/>
    <w:rsid w:val="00D0174E"/>
    <w:rsid w:val="00D02B27"/>
    <w:rsid w:val="00D15ABF"/>
    <w:rsid w:val="00D16C6D"/>
    <w:rsid w:val="00D1794F"/>
    <w:rsid w:val="00D21C9B"/>
    <w:rsid w:val="00D30CE9"/>
    <w:rsid w:val="00D33F66"/>
    <w:rsid w:val="00D34E44"/>
    <w:rsid w:val="00D40DB0"/>
    <w:rsid w:val="00D40EA7"/>
    <w:rsid w:val="00D51A92"/>
    <w:rsid w:val="00D73458"/>
    <w:rsid w:val="00D822B8"/>
    <w:rsid w:val="00D87A5C"/>
    <w:rsid w:val="00D931AE"/>
    <w:rsid w:val="00DB37EB"/>
    <w:rsid w:val="00DC025E"/>
    <w:rsid w:val="00DC1068"/>
    <w:rsid w:val="00DC2FF9"/>
    <w:rsid w:val="00DC4078"/>
    <w:rsid w:val="00DD0BCC"/>
    <w:rsid w:val="00DD4D4F"/>
    <w:rsid w:val="00DE0A46"/>
    <w:rsid w:val="00DE138E"/>
    <w:rsid w:val="00E01C0B"/>
    <w:rsid w:val="00E13E0D"/>
    <w:rsid w:val="00E2080A"/>
    <w:rsid w:val="00E20E48"/>
    <w:rsid w:val="00E214B3"/>
    <w:rsid w:val="00E22665"/>
    <w:rsid w:val="00E24CFF"/>
    <w:rsid w:val="00E24EF1"/>
    <w:rsid w:val="00E25E6E"/>
    <w:rsid w:val="00E27884"/>
    <w:rsid w:val="00E36FDC"/>
    <w:rsid w:val="00E4091F"/>
    <w:rsid w:val="00E42587"/>
    <w:rsid w:val="00E46442"/>
    <w:rsid w:val="00E466BE"/>
    <w:rsid w:val="00E67C6D"/>
    <w:rsid w:val="00E76ADA"/>
    <w:rsid w:val="00E773FA"/>
    <w:rsid w:val="00E8480A"/>
    <w:rsid w:val="00E86408"/>
    <w:rsid w:val="00E87F00"/>
    <w:rsid w:val="00E91F7B"/>
    <w:rsid w:val="00EA3337"/>
    <w:rsid w:val="00EA7E5A"/>
    <w:rsid w:val="00EB48DE"/>
    <w:rsid w:val="00EB570D"/>
    <w:rsid w:val="00EC0971"/>
    <w:rsid w:val="00EC335A"/>
    <w:rsid w:val="00EC3A3E"/>
    <w:rsid w:val="00EC5939"/>
    <w:rsid w:val="00EC6E08"/>
    <w:rsid w:val="00ED6485"/>
    <w:rsid w:val="00ED7632"/>
    <w:rsid w:val="00EE1E7F"/>
    <w:rsid w:val="00EE240C"/>
    <w:rsid w:val="00EF6C67"/>
    <w:rsid w:val="00EF7A17"/>
    <w:rsid w:val="00F160CA"/>
    <w:rsid w:val="00F203CC"/>
    <w:rsid w:val="00F26A99"/>
    <w:rsid w:val="00F27584"/>
    <w:rsid w:val="00F27B3B"/>
    <w:rsid w:val="00F34F43"/>
    <w:rsid w:val="00F37494"/>
    <w:rsid w:val="00F51A43"/>
    <w:rsid w:val="00F55367"/>
    <w:rsid w:val="00F5552A"/>
    <w:rsid w:val="00F60455"/>
    <w:rsid w:val="00F611A9"/>
    <w:rsid w:val="00F669F2"/>
    <w:rsid w:val="00F75ACF"/>
    <w:rsid w:val="00F941AC"/>
    <w:rsid w:val="00FA07BE"/>
    <w:rsid w:val="00FA35EA"/>
    <w:rsid w:val="00FB1066"/>
    <w:rsid w:val="00FB737B"/>
    <w:rsid w:val="00FC17B0"/>
    <w:rsid w:val="00FC2CD9"/>
    <w:rsid w:val="00FC70ED"/>
    <w:rsid w:val="00FD32FE"/>
    <w:rsid w:val="00FD4B77"/>
    <w:rsid w:val="00FD6F0A"/>
    <w:rsid w:val="00FE0D04"/>
    <w:rsid w:val="00FF14A5"/>
    <w:rsid w:val="00FF3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7452"/>
  <w15:docId w15:val="{8A9DE2CA-A115-45A0-9299-B6F28F79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19"/>
        <w:szCs w:val="19"/>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E84"/>
    <w:pPr>
      <w:widowControl w:val="0"/>
      <w:suppressAutoHyphens/>
      <w:autoSpaceDN w:val="0"/>
      <w:spacing w:after="0" w:line="240" w:lineRule="auto"/>
    </w:pPr>
    <w:rPr>
      <w:rFonts w:ascii="Times New Roman" w:eastAsia="SimSun" w:hAnsi="Times New Roman" w:cs="Mangal"/>
      <w:bCs w:val="0"/>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02E84"/>
    <w:rPr>
      <w:color w:val="0000FF"/>
      <w:u w:val="single"/>
    </w:rPr>
  </w:style>
  <w:style w:type="paragraph" w:styleId="Bezodstpw">
    <w:name w:val="No Spacing"/>
    <w:uiPriority w:val="1"/>
    <w:qFormat/>
    <w:rsid w:val="00602E84"/>
    <w:pPr>
      <w:suppressAutoHyphens/>
      <w:autoSpaceDN w:val="0"/>
      <w:spacing w:after="0" w:line="100" w:lineRule="atLeast"/>
    </w:pPr>
    <w:rPr>
      <w:rFonts w:ascii="Calibri" w:eastAsia="SimSun, 宋体" w:hAnsi="Calibri" w:cs="Times New Roman"/>
      <w:bCs w:val="0"/>
      <w:kern w:val="3"/>
      <w:sz w:val="22"/>
      <w:szCs w:val="22"/>
      <w:lang w:eastAsia="zh-CN"/>
    </w:rPr>
  </w:style>
  <w:style w:type="paragraph" w:customStyle="1" w:styleId="Standard">
    <w:name w:val="Standard"/>
    <w:rsid w:val="00602E84"/>
    <w:pPr>
      <w:widowControl w:val="0"/>
      <w:suppressAutoHyphens/>
      <w:autoSpaceDN w:val="0"/>
      <w:spacing w:after="0" w:line="240" w:lineRule="auto"/>
    </w:pPr>
    <w:rPr>
      <w:rFonts w:ascii="Times New Roman" w:eastAsia="SimSun" w:hAnsi="Times New Roman" w:cs="Mangal"/>
      <w:bCs w:val="0"/>
      <w:kern w:val="3"/>
      <w:sz w:val="24"/>
      <w:szCs w:val="24"/>
      <w:lang w:eastAsia="zh-CN" w:bidi="hi-IN"/>
    </w:rPr>
  </w:style>
  <w:style w:type="paragraph" w:customStyle="1" w:styleId="Adres">
    <w:name w:val="Adres"/>
    <w:basedOn w:val="Normalny"/>
    <w:rsid w:val="00602E84"/>
    <w:pPr>
      <w:keepLines/>
      <w:spacing w:line="100" w:lineRule="atLeast"/>
    </w:pPr>
    <w:rPr>
      <w:rFonts w:ascii="Arial" w:eastAsia="Times New Roman" w:hAnsi="Arial" w:cs="Times New Roman"/>
      <w:sz w:val="20"/>
      <w:szCs w:val="20"/>
    </w:rPr>
  </w:style>
  <w:style w:type="paragraph" w:customStyle="1" w:styleId="paragraf">
    <w:name w:val="paragraf"/>
    <w:basedOn w:val="Standard"/>
    <w:rsid w:val="00602E84"/>
    <w:pPr>
      <w:keepNext/>
      <w:tabs>
        <w:tab w:val="right" w:leader="dot" w:pos="8789"/>
      </w:tabs>
      <w:spacing w:before="120" w:after="120" w:line="100" w:lineRule="atLeast"/>
      <w:jc w:val="center"/>
    </w:pPr>
    <w:rPr>
      <w:rFonts w:ascii="Arial" w:eastAsia="Times New Roman" w:hAnsi="Arial" w:cs="Times New Roman"/>
      <w:szCs w:val="20"/>
    </w:rPr>
  </w:style>
  <w:style w:type="paragraph" w:customStyle="1" w:styleId="Nagwek61">
    <w:name w:val="Nagłówek 61"/>
    <w:basedOn w:val="Standard"/>
    <w:next w:val="Normalny"/>
    <w:rsid w:val="00602E84"/>
    <w:pPr>
      <w:spacing w:before="240" w:after="60" w:line="100" w:lineRule="atLeast"/>
      <w:outlineLvl w:val="5"/>
    </w:pPr>
    <w:rPr>
      <w:rFonts w:ascii="Calibri" w:eastAsia="Times New Roman" w:hAnsi="Calibri" w:cs="Times New Roman"/>
      <w:b/>
      <w:bCs/>
    </w:rPr>
  </w:style>
  <w:style w:type="paragraph" w:customStyle="1" w:styleId="tyt">
    <w:name w:val="tyt"/>
    <w:basedOn w:val="Standard"/>
    <w:rsid w:val="00602E84"/>
    <w:pPr>
      <w:keepNext/>
      <w:spacing w:before="60" w:after="60" w:line="100" w:lineRule="atLeast"/>
      <w:jc w:val="center"/>
    </w:pPr>
    <w:rPr>
      <w:rFonts w:eastAsia="Lucida Sans Unicode" w:cs="Tahoma"/>
      <w:b/>
      <w:lang w:bidi="pl-PL"/>
    </w:rPr>
  </w:style>
  <w:style w:type="paragraph" w:customStyle="1" w:styleId="Default">
    <w:name w:val="Default"/>
    <w:rsid w:val="00602E84"/>
    <w:pPr>
      <w:suppressAutoHyphens/>
      <w:autoSpaceDN w:val="0"/>
      <w:spacing w:after="0" w:line="100" w:lineRule="atLeast"/>
    </w:pPr>
    <w:rPr>
      <w:rFonts w:eastAsia="Times New Roman"/>
      <w:bCs w:val="0"/>
      <w:color w:val="000000"/>
      <w:kern w:val="3"/>
      <w:sz w:val="24"/>
      <w:szCs w:val="24"/>
      <w:lang w:eastAsia="zh-CN" w:bidi="pa-IN"/>
    </w:rPr>
  </w:style>
  <w:style w:type="paragraph" w:customStyle="1" w:styleId="Akapitzlist1">
    <w:name w:val="Akapit z listą1"/>
    <w:basedOn w:val="Normalny"/>
    <w:rsid w:val="00602E84"/>
    <w:pPr>
      <w:widowControl/>
      <w:autoSpaceDN/>
      <w:spacing w:after="200" w:line="276" w:lineRule="auto"/>
      <w:ind w:left="720"/>
    </w:pPr>
    <w:rPr>
      <w:rFonts w:ascii="Calibri" w:hAnsi="Calibri" w:cs="Times New Roman"/>
      <w:kern w:val="0"/>
      <w:sz w:val="22"/>
      <w:szCs w:val="22"/>
      <w:lang w:eastAsia="ar-SA" w:bidi="ar-SA"/>
    </w:rPr>
  </w:style>
  <w:style w:type="paragraph" w:customStyle="1" w:styleId="Tekstpodstawowy22">
    <w:name w:val="Tekst podstawowy 22"/>
    <w:basedOn w:val="Normalny"/>
    <w:rsid w:val="00602E84"/>
    <w:pPr>
      <w:widowControl/>
      <w:autoSpaceDN/>
      <w:jc w:val="both"/>
    </w:pPr>
    <w:rPr>
      <w:rFonts w:ascii="Arial" w:eastAsia="Times New Roman" w:hAnsi="Arial" w:cs="Times New Roman"/>
      <w:color w:val="000000"/>
      <w:kern w:val="0"/>
      <w:sz w:val="20"/>
      <w:szCs w:val="20"/>
      <w:lang w:eastAsia="ar-SA" w:bidi="ar-SA"/>
    </w:rPr>
  </w:style>
  <w:style w:type="character" w:customStyle="1" w:styleId="Internetlink">
    <w:name w:val="Internet link"/>
    <w:rsid w:val="00602E84"/>
    <w:rPr>
      <w:color w:val="0000FF"/>
      <w:u w:val="single" w:color="000000"/>
    </w:rPr>
  </w:style>
  <w:style w:type="character" w:customStyle="1" w:styleId="FontStyle53">
    <w:name w:val="Font Style53"/>
    <w:rsid w:val="00602E84"/>
    <w:rPr>
      <w:rFonts w:ascii="Times New Roman" w:hAnsi="Times New Roman" w:cs="Times New Roman" w:hint="default"/>
      <w:b/>
      <w:bCs/>
      <w:sz w:val="16"/>
      <w:szCs w:val="16"/>
    </w:rPr>
  </w:style>
  <w:style w:type="character" w:customStyle="1" w:styleId="FontStyle36">
    <w:name w:val="Font Style36"/>
    <w:rsid w:val="00602E84"/>
    <w:rPr>
      <w:rFonts w:ascii="Times New Roman" w:hAnsi="Times New Roman" w:cs="Times New Roman" w:hint="default"/>
      <w:sz w:val="16"/>
      <w:szCs w:val="16"/>
    </w:rPr>
  </w:style>
  <w:style w:type="character" w:customStyle="1" w:styleId="akapitdomyslny">
    <w:name w:val="akapitdomyslny"/>
    <w:basedOn w:val="Domylnaczcionkaakapitu"/>
    <w:rsid w:val="00602E84"/>
  </w:style>
  <w:style w:type="paragraph" w:styleId="Akapitzlist">
    <w:name w:val="List Paragraph"/>
    <w:aliases w:val="L1,Numerowanie"/>
    <w:basedOn w:val="Standard"/>
    <w:qFormat/>
    <w:rsid w:val="00602E84"/>
    <w:pPr>
      <w:suppressAutoHyphens w:val="0"/>
      <w:ind w:left="720"/>
    </w:pPr>
    <w:rPr>
      <w:rFonts w:ascii="Tahoma" w:eastAsia="Times New Roman" w:hAnsi="Tahoma" w:cs="Times New Roman"/>
    </w:rPr>
  </w:style>
  <w:style w:type="numbering" w:customStyle="1" w:styleId="WW8Num5">
    <w:name w:val="WW8Num5"/>
    <w:rsid w:val="00602E84"/>
    <w:pPr>
      <w:numPr>
        <w:numId w:val="5"/>
      </w:numPr>
    </w:pPr>
  </w:style>
  <w:style w:type="numbering" w:customStyle="1" w:styleId="WW8Num55">
    <w:name w:val="WW8Num55"/>
    <w:rsid w:val="00602E84"/>
    <w:pPr>
      <w:numPr>
        <w:numId w:val="49"/>
      </w:numPr>
    </w:pPr>
  </w:style>
  <w:style w:type="paragraph" w:styleId="Nagwek">
    <w:name w:val="header"/>
    <w:basedOn w:val="Normalny"/>
    <w:link w:val="NagwekZnak"/>
    <w:uiPriority w:val="99"/>
    <w:semiHidden/>
    <w:unhideWhenUsed/>
    <w:rsid w:val="00121606"/>
    <w:pPr>
      <w:tabs>
        <w:tab w:val="center" w:pos="4536"/>
        <w:tab w:val="right" w:pos="9072"/>
      </w:tabs>
    </w:pPr>
    <w:rPr>
      <w:szCs w:val="21"/>
    </w:rPr>
  </w:style>
  <w:style w:type="character" w:customStyle="1" w:styleId="NagwekZnak">
    <w:name w:val="Nagłówek Znak"/>
    <w:basedOn w:val="Domylnaczcionkaakapitu"/>
    <w:link w:val="Nagwek"/>
    <w:uiPriority w:val="99"/>
    <w:semiHidden/>
    <w:rsid w:val="00121606"/>
    <w:rPr>
      <w:rFonts w:ascii="Times New Roman" w:eastAsia="SimSun" w:hAnsi="Times New Roman" w:cs="Mangal"/>
      <w:bCs w:val="0"/>
      <w:kern w:val="3"/>
      <w:sz w:val="24"/>
      <w:szCs w:val="21"/>
      <w:lang w:eastAsia="zh-CN" w:bidi="hi-IN"/>
    </w:rPr>
  </w:style>
  <w:style w:type="paragraph" w:styleId="Stopka">
    <w:name w:val="footer"/>
    <w:basedOn w:val="Normalny"/>
    <w:link w:val="StopkaZnak"/>
    <w:uiPriority w:val="99"/>
    <w:unhideWhenUsed/>
    <w:rsid w:val="00121606"/>
    <w:pPr>
      <w:tabs>
        <w:tab w:val="center" w:pos="4536"/>
        <w:tab w:val="right" w:pos="9072"/>
      </w:tabs>
    </w:pPr>
    <w:rPr>
      <w:szCs w:val="21"/>
    </w:rPr>
  </w:style>
  <w:style w:type="character" w:customStyle="1" w:styleId="StopkaZnak">
    <w:name w:val="Stopka Znak"/>
    <w:basedOn w:val="Domylnaczcionkaakapitu"/>
    <w:link w:val="Stopka"/>
    <w:uiPriority w:val="99"/>
    <w:rsid w:val="00121606"/>
    <w:rPr>
      <w:rFonts w:ascii="Times New Roman" w:eastAsia="SimSun" w:hAnsi="Times New Roman" w:cs="Mangal"/>
      <w:bCs w:val="0"/>
      <w:kern w:val="3"/>
      <w:sz w:val="24"/>
      <w:szCs w:val="21"/>
      <w:lang w:eastAsia="zh-CN" w:bidi="hi-IN"/>
    </w:rPr>
  </w:style>
  <w:style w:type="character" w:styleId="Uwydatnienie">
    <w:name w:val="Emphasis"/>
    <w:basedOn w:val="Domylnaczcionkaakapitu"/>
    <w:uiPriority w:val="20"/>
    <w:qFormat/>
    <w:rsid w:val="009871D6"/>
    <w:rPr>
      <w:i/>
      <w:iCs/>
    </w:rPr>
  </w:style>
  <w:style w:type="character" w:customStyle="1" w:styleId="Domylnaczcionkaakapitu2">
    <w:name w:val="Domyślna czcionka akapitu2"/>
    <w:rsid w:val="00D87A5C"/>
  </w:style>
  <w:style w:type="paragraph" w:styleId="Tekstpodstawowywcity">
    <w:name w:val="Body Text Indent"/>
    <w:basedOn w:val="Normalny"/>
    <w:link w:val="TekstpodstawowywcityZnak"/>
    <w:rsid w:val="00446AC4"/>
    <w:pPr>
      <w:widowControl/>
      <w:suppressAutoHyphens w:val="0"/>
      <w:autoSpaceDN/>
      <w:spacing w:line="360" w:lineRule="auto"/>
      <w:ind w:firstLine="708"/>
      <w:jc w:val="both"/>
    </w:pPr>
    <w:rPr>
      <w:rFonts w:ascii="Arial" w:eastAsia="Times New Roman" w:hAnsi="Arial" w:cs="Times New Roman"/>
      <w:b/>
      <w:kern w:val="0"/>
      <w:sz w:val="28"/>
      <w:lang w:eastAsia="pl-PL" w:bidi="ar-SA"/>
    </w:rPr>
  </w:style>
  <w:style w:type="character" w:customStyle="1" w:styleId="TekstpodstawowywcityZnak">
    <w:name w:val="Tekst podstawowy wcięty Znak"/>
    <w:basedOn w:val="Domylnaczcionkaakapitu"/>
    <w:link w:val="Tekstpodstawowywcity"/>
    <w:rsid w:val="00446AC4"/>
    <w:rPr>
      <w:rFonts w:eastAsia="Times New Roman" w:cs="Times New Roman"/>
      <w:b/>
      <w:bCs w:val="0"/>
      <w:sz w:val="28"/>
      <w:szCs w:val="24"/>
      <w:lang w:eastAsia="pl-PL"/>
    </w:rPr>
  </w:style>
  <w:style w:type="paragraph" w:customStyle="1" w:styleId="Tekstpodstawowy21">
    <w:name w:val="Tekst podstawowy 21"/>
    <w:basedOn w:val="Normalny"/>
    <w:rsid w:val="00613BEF"/>
    <w:pPr>
      <w:widowControl/>
      <w:spacing w:after="120" w:line="480" w:lineRule="auto"/>
      <w:textAlignment w:val="baseline"/>
    </w:pPr>
    <w:rPr>
      <w:rFonts w:ascii="Calibri" w:eastAsia="Calibri" w:hAnsi="Calibri" w:cs="Times New Roman"/>
      <w:bCs/>
      <w:sz w:val="22"/>
      <w:szCs w:val="22"/>
      <w:lang w:eastAsia="ar-SA" w:bidi="ar-SA"/>
    </w:rPr>
  </w:style>
  <w:style w:type="character" w:customStyle="1" w:styleId="FontStyle46">
    <w:name w:val="Font Style46"/>
    <w:rsid w:val="00596821"/>
    <w:rPr>
      <w:rFonts w:ascii="Times New Roman" w:hAnsi="Times New Roman"/>
      <w:color w:val="000000"/>
      <w:sz w:val="22"/>
    </w:rPr>
  </w:style>
  <w:style w:type="character" w:customStyle="1" w:styleId="ng-binding">
    <w:name w:val="ng-binding"/>
    <w:basedOn w:val="Domylnaczcionkaakapitu"/>
    <w:rsid w:val="00596821"/>
  </w:style>
  <w:style w:type="paragraph" w:customStyle="1" w:styleId="Normalny1">
    <w:name w:val="Normalny1"/>
    <w:basedOn w:val="Normalny"/>
    <w:rsid w:val="00596821"/>
    <w:pPr>
      <w:widowControl/>
      <w:autoSpaceDN/>
      <w:spacing w:line="360" w:lineRule="auto"/>
      <w:ind w:left="567" w:hanging="141"/>
      <w:jc w:val="both"/>
    </w:pPr>
    <w:rPr>
      <w:rFonts w:ascii="Calibri" w:eastAsia="Times New Roman" w:hAnsi="Calibri" w:cs="Times New Roman"/>
      <w:kern w:val="0"/>
      <w:lang w:eastAsia="ar-SA" w:bidi="ar-SA"/>
    </w:rPr>
  </w:style>
  <w:style w:type="paragraph" w:styleId="NormalnyWeb">
    <w:name w:val="Normal (Web)"/>
    <w:basedOn w:val="Normalny"/>
    <w:uiPriority w:val="99"/>
    <w:semiHidden/>
    <w:unhideWhenUsed/>
    <w:rsid w:val="00596821"/>
    <w:pPr>
      <w:widowControl/>
      <w:suppressAutoHyphens w:val="0"/>
      <w:autoSpaceDN/>
      <w:spacing w:before="100" w:beforeAutospacing="1" w:after="100" w:afterAutospacing="1"/>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E42587"/>
    <w:rPr>
      <w:rFonts w:ascii="Tahoma" w:hAnsi="Tahoma"/>
      <w:sz w:val="16"/>
      <w:szCs w:val="14"/>
    </w:rPr>
  </w:style>
  <w:style w:type="character" w:customStyle="1" w:styleId="TekstdymkaZnak">
    <w:name w:val="Tekst dymka Znak"/>
    <w:basedOn w:val="Domylnaczcionkaakapitu"/>
    <w:link w:val="Tekstdymka"/>
    <w:uiPriority w:val="99"/>
    <w:semiHidden/>
    <w:rsid w:val="00E42587"/>
    <w:rPr>
      <w:rFonts w:ascii="Tahoma" w:eastAsia="SimSun" w:hAnsi="Tahoma" w:cs="Mangal"/>
      <w:bCs w:val="0"/>
      <w:kern w:val="3"/>
      <w:sz w:val="16"/>
      <w:szCs w:val="14"/>
      <w:lang w:eastAsia="zh-CN" w:bidi="hi-IN"/>
    </w:rPr>
  </w:style>
  <w:style w:type="character" w:styleId="Nierozpoznanawzmianka">
    <w:name w:val="Unresolved Mention"/>
    <w:basedOn w:val="Domylnaczcionkaakapitu"/>
    <w:uiPriority w:val="99"/>
    <w:semiHidden/>
    <w:unhideWhenUsed/>
    <w:rsid w:val="00F5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gregnow.pl" TargetMode="External"/><Relationship Id="rId13" Type="http://schemas.openxmlformats.org/officeDocument/2006/relationships/hyperlink" Target="mailto:ugregnow@pro.o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istracja3net.inforlex.pl/dok/tresc,DZU.2015.035.0000233,USTAWA-z-dnia-28-lutego-2003-r-Prawo-upadlosciowe-sup-1-su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istracja3net.inforlex.pl/dok/tresc,DZU.2016.192.0001574,USTAWA-z-dnia-15-maja-2015-r-Prawo-restrukturyzacyj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zetargi.egospodarka.pl/Roboty-budowlane-w-zakresie-budowy-wodociagow-i-rurociagow-do-odprowadzania-sciekow" TargetMode="External"/><Relationship Id="rId4" Type="http://schemas.openxmlformats.org/officeDocument/2006/relationships/settings" Target="settings.xml"/><Relationship Id="rId9" Type="http://schemas.openxmlformats.org/officeDocument/2006/relationships/hyperlink" Target="http://www.przetargi.egospodarka.pl/Roboty-w-zakresie-przygotowania-terenu-pod-budowe-i-roboty-ziemn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2731-1EAB-44EC-9563-BA6FF777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24</Pages>
  <Words>10542</Words>
  <Characters>63255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Urząd Gminy Kowiesy</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admin</cp:lastModifiedBy>
  <cp:revision>18</cp:revision>
  <cp:lastPrinted>2020-10-01T06:42:00Z</cp:lastPrinted>
  <dcterms:created xsi:type="dcterms:W3CDTF">2020-10-01T08:18:00Z</dcterms:created>
  <dcterms:modified xsi:type="dcterms:W3CDTF">2020-11-03T12:36:00Z</dcterms:modified>
</cp:coreProperties>
</file>